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8B" w:rsidRPr="00AF7D3B" w:rsidRDefault="009A2278" w:rsidP="00AF7D3B">
      <w:pPr>
        <w:pStyle w:val="Default"/>
        <w:spacing w:line="360" w:lineRule="auto"/>
        <w:ind w:hanging="851"/>
        <w:jc w:val="center"/>
        <w:rPr>
          <w:rFonts w:ascii="Times New Roman" w:hAnsi="Times New Roman" w:cs="Times New Roman"/>
          <w:caps/>
          <w:spacing w:val="240"/>
          <w:sz w:val="28"/>
          <w:szCs w:val="28"/>
        </w:rPr>
      </w:pPr>
      <w:r>
        <w:rPr>
          <w:noProof/>
          <w:lang w:eastAsia="cs-CZ"/>
        </w:rPr>
        <w:drawing>
          <wp:anchor distT="0" distB="0" distL="114300" distR="114300" simplePos="0" relativeHeight="251660288" behindDoc="0" locked="0" layoutInCell="1" allowOverlap="1" wp14:anchorId="21EBEBDE" wp14:editId="72C45AF1">
            <wp:simplePos x="0" y="0"/>
            <wp:positionH relativeFrom="column">
              <wp:posOffset>90805</wp:posOffset>
            </wp:positionH>
            <wp:positionV relativeFrom="paragraph">
              <wp:posOffset>-4445</wp:posOffset>
            </wp:positionV>
            <wp:extent cx="495300" cy="561975"/>
            <wp:effectExtent l="19050" t="0" r="0" b="0"/>
            <wp:wrapSquare wrapText="bothSides"/>
            <wp:docPr id="7" name="obrázek 7"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
                    <pic:cNvPicPr>
                      <a:picLocks noChangeAspect="1" noChangeArrowheads="1"/>
                    </pic:cNvPicPr>
                  </pic:nvPicPr>
                  <pic:blipFill>
                    <a:blip r:embed="rId9"/>
                    <a:srcRect/>
                    <a:stretch>
                      <a:fillRect/>
                    </a:stretch>
                  </pic:blipFill>
                  <pic:spPr bwMode="auto">
                    <a:xfrm>
                      <a:off x="0" y="0"/>
                      <a:ext cx="495300" cy="561975"/>
                    </a:xfrm>
                    <a:prstGeom prst="rect">
                      <a:avLst/>
                    </a:prstGeom>
                    <a:noFill/>
                    <a:ln w="9525">
                      <a:noFill/>
                      <a:miter lim="800000"/>
                      <a:headEnd/>
                      <a:tailEnd/>
                    </a:ln>
                  </pic:spPr>
                </pic:pic>
              </a:graphicData>
            </a:graphic>
          </wp:anchor>
        </w:drawing>
      </w:r>
      <w:r w:rsidR="006C5FE4" w:rsidRPr="00AF7D3B">
        <w:rPr>
          <w:rFonts w:ascii="Times New Roman" w:hAnsi="Times New Roman" w:cs="Times New Roman"/>
          <w:b/>
          <w:bCs/>
          <w:caps/>
          <w:spacing w:val="240"/>
          <w:sz w:val="28"/>
          <w:szCs w:val="28"/>
        </w:rPr>
        <w:t xml:space="preserve">OBEC </w:t>
      </w:r>
      <w:r>
        <w:rPr>
          <w:rFonts w:ascii="Times New Roman" w:hAnsi="Times New Roman" w:cs="Times New Roman"/>
          <w:b/>
          <w:bCs/>
          <w:caps/>
          <w:spacing w:val="240"/>
          <w:sz w:val="28"/>
          <w:szCs w:val="28"/>
        </w:rPr>
        <w:t>Pastviny</w:t>
      </w:r>
    </w:p>
    <w:p w:rsidR="00AF7D3B" w:rsidRPr="00AF7D3B" w:rsidRDefault="00AF7D3B" w:rsidP="00AF7D3B">
      <w:pPr>
        <w:pStyle w:val="Default"/>
        <w:spacing w:line="360" w:lineRule="auto"/>
        <w:ind w:hanging="851"/>
        <w:jc w:val="center"/>
        <w:rPr>
          <w:rFonts w:ascii="Times New Roman" w:hAnsi="Times New Roman" w:cs="Times New Roman"/>
          <w:b/>
          <w:bCs/>
          <w:spacing w:val="40"/>
          <w:sz w:val="28"/>
          <w:szCs w:val="28"/>
        </w:rPr>
      </w:pPr>
      <w:r w:rsidRPr="00AF7D3B">
        <w:rPr>
          <w:rFonts w:ascii="Times New Roman" w:hAnsi="Times New Roman" w:cs="Times New Roman"/>
          <w:b/>
          <w:bCs/>
          <w:spacing w:val="40"/>
          <w:sz w:val="28"/>
          <w:szCs w:val="28"/>
        </w:rPr>
        <w:t xml:space="preserve">Zastupitelstvo obce </w:t>
      </w:r>
      <w:r w:rsidR="009A2278">
        <w:rPr>
          <w:rFonts w:ascii="Times New Roman" w:hAnsi="Times New Roman" w:cs="Times New Roman"/>
          <w:b/>
          <w:bCs/>
          <w:spacing w:val="40"/>
          <w:sz w:val="28"/>
          <w:szCs w:val="28"/>
        </w:rPr>
        <w:t>Pastviny</w:t>
      </w:r>
    </w:p>
    <w:p w:rsidR="00AF7D3B" w:rsidRPr="00AF7D3B" w:rsidRDefault="00AF7D3B" w:rsidP="00B4051D">
      <w:pPr>
        <w:pStyle w:val="Default"/>
        <w:jc w:val="center"/>
        <w:rPr>
          <w:rFonts w:ascii="Times New Roman" w:hAnsi="Times New Roman" w:cs="Times New Roman"/>
          <w:b/>
          <w:bCs/>
          <w:sz w:val="22"/>
          <w:szCs w:val="22"/>
        </w:rPr>
      </w:pPr>
    </w:p>
    <w:p w:rsidR="002665CA" w:rsidRDefault="00092870" w:rsidP="00B4051D">
      <w:pPr>
        <w:pStyle w:val="Default"/>
        <w:jc w:val="center"/>
        <w:rPr>
          <w:rFonts w:ascii="Times New Roman" w:hAnsi="Times New Roman" w:cs="Times New Roman"/>
          <w:b/>
          <w:bCs/>
          <w:spacing w:val="60"/>
        </w:rPr>
      </w:pPr>
      <w:r>
        <w:rPr>
          <w:rFonts w:ascii="Times New Roman" w:hAnsi="Times New Roman" w:cs="Times New Roman"/>
          <w:b/>
          <w:bCs/>
          <w:noProof/>
          <w:sz w:val="22"/>
          <w:szCs w:val="22"/>
          <w:lang w:eastAsia="cs-CZ"/>
        </w:rPr>
        <mc:AlternateContent>
          <mc:Choice Requires="wps">
            <w:drawing>
              <wp:anchor distT="4294967295" distB="4294967295" distL="114300" distR="114300" simplePos="0" relativeHeight="251659264" behindDoc="0" locked="0" layoutInCell="1" allowOverlap="1" wp14:anchorId="71E1D1B3" wp14:editId="7F36AD7E">
                <wp:simplePos x="0" y="0"/>
                <wp:positionH relativeFrom="column">
                  <wp:posOffset>71755</wp:posOffset>
                </wp:positionH>
                <wp:positionV relativeFrom="paragraph">
                  <wp:posOffset>38734</wp:posOffset>
                </wp:positionV>
                <wp:extent cx="56578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5pt;margin-top:3.05pt;width:44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OQ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"/>
            </w:pict>
          </mc:Fallback>
        </mc:AlternateContent>
      </w:r>
    </w:p>
    <w:p w:rsidR="00A66E8B" w:rsidRPr="00AF7D3B" w:rsidRDefault="00A66E8B" w:rsidP="00B4051D">
      <w:pPr>
        <w:pStyle w:val="Default"/>
        <w:jc w:val="center"/>
        <w:rPr>
          <w:rFonts w:ascii="Times New Roman" w:hAnsi="Times New Roman" w:cs="Times New Roman"/>
          <w:spacing w:val="60"/>
        </w:rPr>
      </w:pPr>
      <w:r w:rsidRPr="00AF7D3B">
        <w:rPr>
          <w:rFonts w:ascii="Times New Roman" w:hAnsi="Times New Roman" w:cs="Times New Roman"/>
          <w:b/>
          <w:bCs/>
          <w:spacing w:val="60"/>
        </w:rPr>
        <w:t xml:space="preserve">Obecně závazná vyhláška </w:t>
      </w:r>
    </w:p>
    <w:p w:rsidR="00A66E8B" w:rsidRPr="00AF7D3B" w:rsidRDefault="006C5FE4" w:rsidP="00B4051D">
      <w:pPr>
        <w:pStyle w:val="Default"/>
        <w:jc w:val="center"/>
        <w:rPr>
          <w:rFonts w:ascii="Times New Roman" w:hAnsi="Times New Roman" w:cs="Times New Roman"/>
          <w:spacing w:val="60"/>
        </w:rPr>
      </w:pPr>
      <w:r w:rsidRPr="00AF7D3B">
        <w:rPr>
          <w:rFonts w:ascii="Times New Roman" w:hAnsi="Times New Roman" w:cs="Times New Roman"/>
          <w:b/>
          <w:bCs/>
          <w:spacing w:val="60"/>
        </w:rPr>
        <w:t xml:space="preserve">obce </w:t>
      </w:r>
      <w:r w:rsidR="009A2278">
        <w:rPr>
          <w:rFonts w:ascii="Times New Roman" w:hAnsi="Times New Roman" w:cs="Times New Roman"/>
          <w:b/>
          <w:bCs/>
          <w:spacing w:val="60"/>
        </w:rPr>
        <w:t>Pastviny</w:t>
      </w:r>
    </w:p>
    <w:p w:rsidR="00A66E8B" w:rsidRPr="00AF7D3B" w:rsidRDefault="006C5FE4" w:rsidP="00B4051D">
      <w:pPr>
        <w:pStyle w:val="Default"/>
        <w:jc w:val="center"/>
        <w:rPr>
          <w:rFonts w:ascii="Times New Roman" w:hAnsi="Times New Roman" w:cs="Times New Roman"/>
          <w:b/>
          <w:bCs/>
          <w:spacing w:val="60"/>
        </w:rPr>
      </w:pPr>
      <w:r w:rsidRPr="00AF7D3B">
        <w:rPr>
          <w:rFonts w:ascii="Times New Roman" w:hAnsi="Times New Roman" w:cs="Times New Roman"/>
          <w:b/>
          <w:bCs/>
          <w:spacing w:val="60"/>
        </w:rPr>
        <w:t xml:space="preserve">č. </w:t>
      </w:r>
      <w:r w:rsidR="004406B5">
        <w:rPr>
          <w:rFonts w:ascii="Times New Roman" w:hAnsi="Times New Roman" w:cs="Times New Roman"/>
          <w:b/>
          <w:bCs/>
          <w:spacing w:val="60"/>
        </w:rPr>
        <w:t>1</w:t>
      </w:r>
      <w:r w:rsidRPr="00AF7D3B">
        <w:rPr>
          <w:rFonts w:ascii="Times New Roman" w:hAnsi="Times New Roman" w:cs="Times New Roman"/>
          <w:b/>
          <w:bCs/>
          <w:spacing w:val="60"/>
        </w:rPr>
        <w:t>/201</w:t>
      </w:r>
      <w:r w:rsidR="004406B5">
        <w:rPr>
          <w:rFonts w:ascii="Times New Roman" w:hAnsi="Times New Roman" w:cs="Times New Roman"/>
          <w:b/>
          <w:bCs/>
          <w:spacing w:val="60"/>
        </w:rPr>
        <w:t>9</w:t>
      </w:r>
      <w:r w:rsidR="00A66E8B" w:rsidRPr="00AF7D3B">
        <w:rPr>
          <w:rFonts w:ascii="Times New Roman" w:hAnsi="Times New Roman" w:cs="Times New Roman"/>
          <w:b/>
          <w:bCs/>
          <w:spacing w:val="60"/>
        </w:rPr>
        <w:t xml:space="preserve">, </w:t>
      </w:r>
    </w:p>
    <w:p w:rsidR="00A66E8B" w:rsidRPr="00AF7D3B" w:rsidRDefault="00A66E8B" w:rsidP="00B4051D">
      <w:pPr>
        <w:pStyle w:val="Default"/>
        <w:jc w:val="center"/>
        <w:rPr>
          <w:rFonts w:ascii="Times New Roman" w:hAnsi="Times New Roman" w:cs="Times New Roman"/>
        </w:rPr>
      </w:pPr>
    </w:p>
    <w:p w:rsidR="00A66E8B" w:rsidRPr="00AF7D3B" w:rsidRDefault="00A66E8B" w:rsidP="00B4051D">
      <w:pPr>
        <w:pStyle w:val="Default"/>
        <w:jc w:val="center"/>
        <w:rPr>
          <w:rFonts w:ascii="Times New Roman" w:hAnsi="Times New Roman" w:cs="Times New Roman"/>
        </w:rPr>
      </w:pPr>
      <w:r w:rsidRPr="00AF7D3B">
        <w:rPr>
          <w:rFonts w:ascii="Times New Roman" w:hAnsi="Times New Roman" w:cs="Times New Roman"/>
          <w:b/>
          <w:bCs/>
        </w:rPr>
        <w:t xml:space="preserve">o stanovení systému shromažďování, sběru, přepravy, třídění, využívání </w:t>
      </w:r>
    </w:p>
    <w:p w:rsidR="00A66E8B" w:rsidRPr="00AF7D3B" w:rsidRDefault="00A66E8B" w:rsidP="00B4051D">
      <w:pPr>
        <w:pStyle w:val="Default"/>
        <w:jc w:val="center"/>
        <w:rPr>
          <w:rFonts w:ascii="Times New Roman" w:hAnsi="Times New Roman" w:cs="Times New Roman"/>
        </w:rPr>
      </w:pPr>
      <w:r w:rsidRPr="00AF7D3B">
        <w:rPr>
          <w:rFonts w:ascii="Times New Roman" w:hAnsi="Times New Roman" w:cs="Times New Roman"/>
          <w:b/>
          <w:bCs/>
        </w:rPr>
        <w:t xml:space="preserve">a odstraňování komunálních odpadů </w:t>
      </w:r>
      <w:r w:rsidR="006C5FE4" w:rsidRPr="00AF7D3B">
        <w:rPr>
          <w:rFonts w:ascii="Times New Roman" w:hAnsi="Times New Roman" w:cs="Times New Roman"/>
          <w:b/>
          <w:bCs/>
        </w:rPr>
        <w:t xml:space="preserve">na území obce </w:t>
      </w:r>
      <w:r w:rsidR="0088026B">
        <w:rPr>
          <w:rFonts w:ascii="Times New Roman" w:hAnsi="Times New Roman" w:cs="Times New Roman"/>
          <w:b/>
          <w:bCs/>
        </w:rPr>
        <w:t>Pastviny</w:t>
      </w:r>
    </w:p>
    <w:p w:rsidR="00A66E8B" w:rsidRPr="00AF7D3B" w:rsidRDefault="00A66E8B" w:rsidP="00B4051D">
      <w:pPr>
        <w:pStyle w:val="Default"/>
        <w:jc w:val="both"/>
        <w:rPr>
          <w:rFonts w:ascii="Times New Roman" w:hAnsi="Times New Roman" w:cs="Times New Roman"/>
        </w:rPr>
      </w:pPr>
    </w:p>
    <w:p w:rsidR="00070FFA" w:rsidRPr="00070FFA" w:rsidRDefault="00070FFA" w:rsidP="00070FFA">
      <w:pPr>
        <w:pStyle w:val="Zkladntextodsazen21"/>
        <w:ind w:left="0" w:firstLine="0"/>
        <w:rPr>
          <w:rFonts w:eastAsia="Calibri"/>
          <w:bCs w:val="0"/>
          <w:color w:val="000000"/>
          <w:szCs w:val="24"/>
          <w:lang w:eastAsia="en-US"/>
        </w:rPr>
      </w:pPr>
      <w:r w:rsidRPr="00070FFA">
        <w:rPr>
          <w:rFonts w:eastAsia="Calibri"/>
          <w:bCs w:val="0"/>
          <w:color w:val="000000"/>
          <w:szCs w:val="24"/>
          <w:lang w:eastAsia="en-US"/>
        </w:rPr>
        <w:t xml:space="preserve">Zastupitelstvo obce </w:t>
      </w:r>
      <w:r w:rsidR="004C2B0E">
        <w:rPr>
          <w:rFonts w:eastAsia="Calibri"/>
          <w:bCs w:val="0"/>
          <w:color w:val="000000"/>
          <w:szCs w:val="24"/>
          <w:lang w:eastAsia="en-US"/>
        </w:rPr>
        <w:t>Pastviny</w:t>
      </w:r>
      <w:r w:rsidRPr="00070FFA">
        <w:rPr>
          <w:rFonts w:eastAsia="Calibri"/>
          <w:bCs w:val="0"/>
          <w:color w:val="000000"/>
          <w:szCs w:val="24"/>
          <w:lang w:eastAsia="en-US"/>
        </w:rPr>
        <w:t xml:space="preserve"> se na svém zasedání dne </w:t>
      </w:r>
      <w:r w:rsidR="00FD014B">
        <w:rPr>
          <w:rFonts w:eastAsia="Calibri"/>
          <w:bCs w:val="0"/>
          <w:color w:val="000000"/>
          <w:szCs w:val="24"/>
          <w:lang w:eastAsia="en-US"/>
        </w:rPr>
        <w:t>25. 6. 2019</w:t>
      </w:r>
      <w:r w:rsidR="0086019D">
        <w:rPr>
          <w:rFonts w:eastAsia="Calibri"/>
          <w:bCs w:val="0"/>
          <w:color w:val="000000"/>
          <w:szCs w:val="24"/>
          <w:lang w:eastAsia="en-US"/>
        </w:rPr>
        <w:t xml:space="preserve"> </w:t>
      </w:r>
      <w:r w:rsidRPr="00070FFA">
        <w:rPr>
          <w:rFonts w:eastAsia="Calibri"/>
          <w:bCs w:val="0"/>
          <w:color w:val="000000"/>
          <w:szCs w:val="24"/>
          <w:lang w:eastAsia="en-US"/>
        </w:rPr>
        <w:t>usnesením č</w:t>
      </w:r>
      <w:r w:rsidR="0086019D">
        <w:rPr>
          <w:rFonts w:eastAsia="Calibri"/>
          <w:bCs w:val="0"/>
          <w:color w:val="000000"/>
          <w:szCs w:val="24"/>
          <w:lang w:eastAsia="en-US"/>
        </w:rPr>
        <w:t xml:space="preserve">. </w:t>
      </w:r>
      <w:r w:rsidR="00FD014B">
        <w:rPr>
          <w:rFonts w:eastAsia="Calibri"/>
          <w:bCs w:val="0"/>
          <w:color w:val="000000"/>
          <w:szCs w:val="24"/>
          <w:lang w:eastAsia="en-US"/>
        </w:rPr>
        <w:t xml:space="preserve">2019.4.3. </w:t>
      </w:r>
      <w:r w:rsidRPr="00070FFA">
        <w:rPr>
          <w:rFonts w:eastAsia="Calibri"/>
          <w:bCs w:val="0"/>
          <w:color w:val="000000"/>
          <w:szCs w:val="24"/>
          <w:lang w:eastAsia="en-US"/>
        </w:rPr>
        <w:t>usneslo vydat na základě § 17 odst. 2 zákona č. 185/2001 Sb., o odpadech a o změně některých dalších zákonů, ve znění pozdějších předpisů, a v souladu s § 10 písm. d) a § 84 odst. 2 písm. h) zákona č. 128/2000 Sb., o obcích (obecní zřízení), ve znění pozdějších předpisů, tuto obecně závaznou vyhlášku (dále jen „vyhláška“):</w:t>
      </w:r>
    </w:p>
    <w:p w:rsidR="00A66E8B" w:rsidRPr="00AF7D3B" w:rsidRDefault="00A66E8B" w:rsidP="00B4051D">
      <w:pPr>
        <w:pStyle w:val="Default"/>
        <w:jc w:val="both"/>
        <w:rPr>
          <w:rFonts w:ascii="Times New Roman" w:hAnsi="Times New Roman" w:cs="Times New Roman"/>
        </w:rPr>
      </w:pPr>
    </w:p>
    <w:p w:rsidR="00A06E7C" w:rsidRDefault="00A06E7C" w:rsidP="00B4051D">
      <w:pPr>
        <w:pStyle w:val="Default"/>
        <w:jc w:val="center"/>
        <w:rPr>
          <w:rFonts w:ascii="Times New Roman" w:hAnsi="Times New Roman" w:cs="Times New Roman"/>
          <w:b/>
          <w:bCs/>
        </w:rPr>
      </w:pPr>
    </w:p>
    <w:p w:rsidR="00A66E8B" w:rsidRPr="00AF7D3B" w:rsidRDefault="00A66E8B" w:rsidP="00B4051D">
      <w:pPr>
        <w:pStyle w:val="Default"/>
        <w:jc w:val="center"/>
        <w:rPr>
          <w:rFonts w:ascii="Times New Roman" w:hAnsi="Times New Roman" w:cs="Times New Roman"/>
        </w:rPr>
      </w:pPr>
      <w:r w:rsidRPr="00AF7D3B">
        <w:rPr>
          <w:rFonts w:ascii="Times New Roman" w:hAnsi="Times New Roman" w:cs="Times New Roman"/>
          <w:b/>
          <w:bCs/>
        </w:rPr>
        <w:t>Čl</w:t>
      </w:r>
      <w:r w:rsidR="00AF7D3B">
        <w:rPr>
          <w:rFonts w:ascii="Times New Roman" w:hAnsi="Times New Roman" w:cs="Times New Roman"/>
          <w:b/>
          <w:bCs/>
        </w:rPr>
        <w:t>ánek</w:t>
      </w:r>
      <w:r w:rsidRPr="00AF7D3B">
        <w:rPr>
          <w:rFonts w:ascii="Times New Roman" w:hAnsi="Times New Roman" w:cs="Times New Roman"/>
          <w:b/>
          <w:bCs/>
        </w:rPr>
        <w:t xml:space="preserve"> 1 </w:t>
      </w:r>
    </w:p>
    <w:p w:rsidR="00A66E8B" w:rsidRPr="00AF7D3B" w:rsidRDefault="00A66E8B" w:rsidP="00B4051D">
      <w:pPr>
        <w:pStyle w:val="Default"/>
        <w:jc w:val="center"/>
        <w:rPr>
          <w:rFonts w:ascii="Times New Roman" w:hAnsi="Times New Roman" w:cs="Times New Roman"/>
          <w:b/>
          <w:bCs/>
          <w:i/>
          <w:spacing w:val="20"/>
        </w:rPr>
      </w:pPr>
      <w:r w:rsidRPr="00AF7D3B">
        <w:rPr>
          <w:rFonts w:ascii="Times New Roman" w:hAnsi="Times New Roman" w:cs="Times New Roman"/>
          <w:b/>
          <w:bCs/>
          <w:i/>
          <w:spacing w:val="20"/>
        </w:rPr>
        <w:t xml:space="preserve">Úvodní ustanovení </w:t>
      </w:r>
    </w:p>
    <w:p w:rsidR="00A66E8B" w:rsidRPr="00AF7D3B" w:rsidRDefault="00A66E8B" w:rsidP="00B4051D">
      <w:pPr>
        <w:pStyle w:val="Default"/>
        <w:jc w:val="center"/>
        <w:rPr>
          <w:rFonts w:ascii="Times New Roman" w:hAnsi="Times New Roman" w:cs="Times New Roman"/>
        </w:rPr>
      </w:pPr>
    </w:p>
    <w:p w:rsidR="00A66E8B" w:rsidRDefault="00A66E8B" w:rsidP="0089001C">
      <w:pPr>
        <w:pStyle w:val="Default"/>
        <w:jc w:val="both"/>
        <w:rPr>
          <w:rFonts w:ascii="Times New Roman" w:hAnsi="Times New Roman" w:cs="Times New Roman"/>
        </w:rPr>
      </w:pPr>
      <w:r w:rsidRPr="00AF7D3B">
        <w:rPr>
          <w:rFonts w:ascii="Times New Roman" w:hAnsi="Times New Roman" w:cs="Times New Roman"/>
        </w:rPr>
        <w:t>Tato vyhláška stanovuje systém shromažďování, sběru, přepravy, třídění, využívání a</w:t>
      </w:r>
      <w:r w:rsidR="0089001C">
        <w:rPr>
          <w:rFonts w:ascii="Times New Roman" w:hAnsi="Times New Roman" w:cs="Times New Roman"/>
        </w:rPr>
        <w:t> </w:t>
      </w:r>
      <w:r w:rsidRPr="00AF7D3B">
        <w:rPr>
          <w:rFonts w:ascii="Times New Roman" w:hAnsi="Times New Roman" w:cs="Times New Roman"/>
        </w:rPr>
        <w:t>odstraňování komunálních odpadů</w:t>
      </w:r>
      <w:r w:rsidR="006C5FE4" w:rsidRPr="00AF7D3B">
        <w:rPr>
          <w:rFonts w:ascii="Times New Roman" w:hAnsi="Times New Roman" w:cs="Times New Roman"/>
        </w:rPr>
        <w:t xml:space="preserve"> vznikajících na území obce </w:t>
      </w:r>
      <w:r w:rsidR="0088026B">
        <w:rPr>
          <w:rFonts w:ascii="Times New Roman" w:hAnsi="Times New Roman" w:cs="Times New Roman"/>
        </w:rPr>
        <w:t>Pastviny,</w:t>
      </w:r>
      <w:r w:rsidRPr="00AF7D3B">
        <w:rPr>
          <w:rFonts w:ascii="Times New Roman" w:hAnsi="Times New Roman" w:cs="Times New Roman"/>
        </w:rPr>
        <w:t xml:space="preserve"> včetně nakládání se stavebním odpadem</w:t>
      </w:r>
      <w:r w:rsidR="00AF7D3B">
        <w:rPr>
          <w:rStyle w:val="Znakapoznpodarou"/>
          <w:rFonts w:ascii="Times New Roman" w:hAnsi="Times New Roman" w:cs="Times New Roman"/>
        </w:rPr>
        <w:footnoteReference w:id="1"/>
      </w:r>
      <w:r w:rsidRPr="00AF7D3B">
        <w:rPr>
          <w:rFonts w:ascii="Times New Roman" w:hAnsi="Times New Roman" w:cs="Times New Roman"/>
        </w:rPr>
        <w:t xml:space="preserve">. </w:t>
      </w:r>
    </w:p>
    <w:p w:rsidR="00A66E8B" w:rsidRPr="00AF7D3B" w:rsidRDefault="00A66E8B" w:rsidP="00B4051D">
      <w:pPr>
        <w:pStyle w:val="Default"/>
        <w:rPr>
          <w:rFonts w:ascii="Times New Roman" w:hAnsi="Times New Roman" w:cs="Times New Roman"/>
        </w:rPr>
      </w:pPr>
    </w:p>
    <w:p w:rsidR="00A3693B" w:rsidRDefault="00A3693B" w:rsidP="00B4051D">
      <w:pPr>
        <w:pStyle w:val="Default"/>
        <w:jc w:val="center"/>
        <w:rPr>
          <w:rFonts w:ascii="Times New Roman" w:hAnsi="Times New Roman" w:cs="Times New Roman"/>
          <w:b/>
          <w:bCs/>
        </w:rPr>
      </w:pPr>
    </w:p>
    <w:p w:rsidR="00A66E8B" w:rsidRPr="00AF7D3B" w:rsidRDefault="00A66E8B" w:rsidP="00B4051D">
      <w:pPr>
        <w:pStyle w:val="Default"/>
        <w:jc w:val="center"/>
        <w:rPr>
          <w:rFonts w:ascii="Times New Roman" w:hAnsi="Times New Roman" w:cs="Times New Roman"/>
        </w:rPr>
      </w:pPr>
      <w:r w:rsidRPr="00AF7D3B">
        <w:rPr>
          <w:rFonts w:ascii="Times New Roman" w:hAnsi="Times New Roman" w:cs="Times New Roman"/>
          <w:b/>
          <w:bCs/>
        </w:rPr>
        <w:t>Čl</w:t>
      </w:r>
      <w:r w:rsidR="00AF7D3B">
        <w:rPr>
          <w:rFonts w:ascii="Times New Roman" w:hAnsi="Times New Roman" w:cs="Times New Roman"/>
          <w:b/>
          <w:bCs/>
        </w:rPr>
        <w:t>ánek</w:t>
      </w:r>
      <w:r w:rsidRPr="00AF7D3B">
        <w:rPr>
          <w:rFonts w:ascii="Times New Roman" w:hAnsi="Times New Roman" w:cs="Times New Roman"/>
          <w:b/>
          <w:bCs/>
        </w:rPr>
        <w:t xml:space="preserve"> 2 </w:t>
      </w:r>
    </w:p>
    <w:p w:rsidR="00A66E8B" w:rsidRPr="00AF7D3B" w:rsidRDefault="00A66E8B" w:rsidP="00B4051D">
      <w:pPr>
        <w:pStyle w:val="Default"/>
        <w:jc w:val="center"/>
        <w:rPr>
          <w:rFonts w:ascii="Times New Roman" w:hAnsi="Times New Roman" w:cs="Times New Roman"/>
          <w:b/>
          <w:bCs/>
          <w:i/>
          <w:spacing w:val="20"/>
        </w:rPr>
      </w:pPr>
      <w:r w:rsidRPr="00AF7D3B">
        <w:rPr>
          <w:rFonts w:ascii="Times New Roman" w:hAnsi="Times New Roman" w:cs="Times New Roman"/>
          <w:b/>
          <w:bCs/>
          <w:i/>
          <w:spacing w:val="20"/>
        </w:rPr>
        <w:t xml:space="preserve">Třídění komunálního odpadu </w:t>
      </w:r>
    </w:p>
    <w:p w:rsidR="00A66E8B" w:rsidRPr="00AF7D3B" w:rsidRDefault="00A66E8B" w:rsidP="00B4051D">
      <w:pPr>
        <w:pStyle w:val="Default"/>
        <w:jc w:val="center"/>
        <w:rPr>
          <w:rFonts w:ascii="Times New Roman" w:hAnsi="Times New Roman" w:cs="Times New Roman"/>
        </w:rPr>
      </w:pPr>
    </w:p>
    <w:p w:rsidR="00487F71" w:rsidRPr="00487F71" w:rsidRDefault="00487F71" w:rsidP="00487F71">
      <w:pPr>
        <w:numPr>
          <w:ilvl w:val="0"/>
          <w:numId w:val="18"/>
        </w:numPr>
        <w:suppressAutoHyphens/>
        <w:spacing w:after="0" w:line="240" w:lineRule="auto"/>
        <w:ind w:left="567" w:hanging="567"/>
        <w:rPr>
          <w:rFonts w:ascii="Times New Roman" w:hAnsi="Times New Roman"/>
          <w:color w:val="000000"/>
          <w:sz w:val="24"/>
          <w:szCs w:val="24"/>
        </w:rPr>
      </w:pPr>
      <w:r w:rsidRPr="00487F71">
        <w:rPr>
          <w:rFonts w:ascii="Times New Roman" w:hAnsi="Times New Roman"/>
          <w:color w:val="000000"/>
          <w:sz w:val="24"/>
          <w:szCs w:val="24"/>
        </w:rPr>
        <w:t>Komunální odpad se třídí na složky:</w:t>
      </w:r>
    </w:p>
    <w:p w:rsidR="00487F71" w:rsidRPr="00487F71" w:rsidRDefault="00487F71" w:rsidP="00487F71">
      <w:pPr>
        <w:pStyle w:val="Odstavecseseznamem"/>
        <w:numPr>
          <w:ilvl w:val="0"/>
          <w:numId w:val="17"/>
        </w:numPr>
        <w:suppressAutoHyphens/>
        <w:autoSpaceDE w:val="0"/>
        <w:spacing w:after="0" w:line="240" w:lineRule="auto"/>
        <w:ind w:left="851" w:hanging="284"/>
        <w:contextualSpacing w:val="0"/>
        <w:rPr>
          <w:rFonts w:ascii="Times New Roman" w:hAnsi="Times New Roman"/>
          <w:color w:val="000000"/>
          <w:sz w:val="24"/>
          <w:szCs w:val="24"/>
        </w:rPr>
      </w:pPr>
      <w:r w:rsidRPr="00487F71">
        <w:rPr>
          <w:rFonts w:ascii="Times New Roman" w:hAnsi="Times New Roman"/>
          <w:color w:val="000000"/>
          <w:sz w:val="24"/>
          <w:szCs w:val="24"/>
        </w:rPr>
        <w:t>biolo</w:t>
      </w:r>
      <w:r w:rsidR="00A00DBB">
        <w:rPr>
          <w:rFonts w:ascii="Times New Roman" w:hAnsi="Times New Roman"/>
          <w:color w:val="000000"/>
          <w:sz w:val="24"/>
          <w:szCs w:val="24"/>
        </w:rPr>
        <w:t xml:space="preserve">gické odpady rostlinného původu (dále </w:t>
      </w:r>
      <w:r w:rsidR="00A00DBB" w:rsidRPr="00522067">
        <w:rPr>
          <w:rFonts w:ascii="Times New Roman" w:hAnsi="Times New Roman"/>
          <w:color w:val="000000"/>
          <w:sz w:val="24"/>
          <w:szCs w:val="24"/>
        </w:rPr>
        <w:t>také “B</w:t>
      </w:r>
      <w:r w:rsidR="005A35C0" w:rsidRPr="00522067">
        <w:rPr>
          <w:rFonts w:ascii="Times New Roman" w:hAnsi="Times New Roman"/>
          <w:color w:val="000000"/>
          <w:sz w:val="24"/>
          <w:szCs w:val="24"/>
        </w:rPr>
        <w:t>IO</w:t>
      </w:r>
      <w:r w:rsidR="00A00DBB" w:rsidRPr="00522067">
        <w:rPr>
          <w:rFonts w:ascii="Times New Roman" w:hAnsi="Times New Roman"/>
          <w:color w:val="000000"/>
          <w:sz w:val="24"/>
          <w:szCs w:val="24"/>
        </w:rPr>
        <w:t xml:space="preserve"> odpad</w:t>
      </w:r>
      <w:r w:rsidR="00A00DBB">
        <w:rPr>
          <w:rFonts w:ascii="Times New Roman" w:hAnsi="Times New Roman"/>
          <w:color w:val="000000"/>
          <w:sz w:val="24"/>
          <w:szCs w:val="24"/>
        </w:rPr>
        <w:t>“)</w:t>
      </w:r>
    </w:p>
    <w:p w:rsidR="00487F71" w:rsidRPr="00487F71" w:rsidRDefault="00487F71" w:rsidP="00487F71">
      <w:pPr>
        <w:pStyle w:val="Odstavecseseznamem"/>
        <w:numPr>
          <w:ilvl w:val="0"/>
          <w:numId w:val="17"/>
        </w:numPr>
        <w:suppressAutoHyphens/>
        <w:autoSpaceDE w:val="0"/>
        <w:spacing w:after="0" w:line="240" w:lineRule="auto"/>
        <w:ind w:left="851" w:hanging="284"/>
        <w:contextualSpacing w:val="0"/>
        <w:rPr>
          <w:rFonts w:ascii="Times New Roman" w:hAnsi="Times New Roman"/>
          <w:color w:val="000000"/>
          <w:sz w:val="24"/>
          <w:szCs w:val="24"/>
        </w:rPr>
      </w:pPr>
      <w:r w:rsidRPr="00487F71">
        <w:rPr>
          <w:rFonts w:ascii="Times New Roman" w:hAnsi="Times New Roman"/>
          <w:color w:val="000000"/>
          <w:sz w:val="24"/>
          <w:szCs w:val="24"/>
        </w:rPr>
        <w:t>papír,</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nápojové kartony</w:t>
      </w:r>
      <w:r w:rsidRPr="00CB0E7E">
        <w:rPr>
          <w:rStyle w:val="Znakapoznpodarou"/>
          <w:rFonts w:ascii="Arial" w:hAnsi="Arial" w:cs="Arial"/>
          <w:iCs/>
          <w:color w:val="000000"/>
        </w:rPr>
        <w:footnoteReference w:id="2"/>
      </w:r>
      <w:r w:rsidRPr="00CB0E7E">
        <w:rPr>
          <w:rFonts w:ascii="Arial" w:hAnsi="Arial" w:cs="Arial"/>
          <w:iCs/>
          <w:color w:val="000000"/>
        </w:rPr>
        <w:t>,</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plasty včetně PET lahví (dále jen “plasty“),</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sklo čiré,</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sklo barevné,</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kovy,</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nebezpečné odpady,</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objemný odpad,</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jedlé oleje a tuky,</w:t>
      </w:r>
    </w:p>
    <w:p w:rsidR="00487F71" w:rsidRPr="00487F71" w:rsidRDefault="00487F71" w:rsidP="00487F71">
      <w:pPr>
        <w:pStyle w:val="Odstavecseseznamem"/>
        <w:numPr>
          <w:ilvl w:val="0"/>
          <w:numId w:val="17"/>
        </w:numPr>
        <w:tabs>
          <w:tab w:val="left" w:pos="851"/>
        </w:tabs>
        <w:suppressAutoHyphens/>
        <w:autoSpaceDE w:val="0"/>
        <w:spacing w:after="0" w:line="240" w:lineRule="auto"/>
        <w:ind w:left="567" w:firstLine="0"/>
        <w:contextualSpacing w:val="0"/>
        <w:rPr>
          <w:rFonts w:ascii="Times New Roman" w:hAnsi="Times New Roman"/>
          <w:color w:val="000000"/>
          <w:sz w:val="24"/>
          <w:szCs w:val="24"/>
        </w:rPr>
      </w:pPr>
      <w:r w:rsidRPr="00487F71">
        <w:rPr>
          <w:rFonts w:ascii="Times New Roman" w:hAnsi="Times New Roman"/>
          <w:color w:val="000000"/>
          <w:sz w:val="24"/>
          <w:szCs w:val="24"/>
        </w:rPr>
        <w:t>směsný komunální odpad.</w:t>
      </w:r>
    </w:p>
    <w:p w:rsidR="00A66E8B" w:rsidRPr="00487F71" w:rsidRDefault="00A66E8B" w:rsidP="00B4051D">
      <w:pPr>
        <w:pStyle w:val="Default"/>
        <w:rPr>
          <w:rFonts w:ascii="Times New Roman" w:hAnsi="Times New Roman" w:cs="Times New Roman"/>
        </w:rPr>
      </w:pPr>
    </w:p>
    <w:p w:rsidR="00AB502D" w:rsidRDefault="00AB502D" w:rsidP="002D2B18">
      <w:pPr>
        <w:pStyle w:val="Default"/>
        <w:numPr>
          <w:ilvl w:val="0"/>
          <w:numId w:val="18"/>
        </w:numPr>
        <w:tabs>
          <w:tab w:val="left" w:pos="567"/>
        </w:tabs>
        <w:ind w:left="567" w:hanging="567"/>
        <w:jc w:val="both"/>
        <w:rPr>
          <w:rFonts w:ascii="Times New Roman" w:hAnsi="Times New Roman" w:cs="Times New Roman"/>
          <w:color w:val="auto"/>
        </w:rPr>
      </w:pPr>
      <w:r>
        <w:rPr>
          <w:rFonts w:ascii="Times New Roman" w:hAnsi="Times New Roman" w:cs="Times New Roman"/>
          <w:color w:val="auto"/>
        </w:rPr>
        <w:t>Objemný odpad je takový odpad, který vzhledem ke svým rozměrům nemůže být umístěn do běžných sběrných nádob (např. koberce, matrace, nábytek apod.)</w:t>
      </w:r>
    </w:p>
    <w:p w:rsidR="00AB502D" w:rsidRDefault="00AB502D" w:rsidP="00CB63C9">
      <w:pPr>
        <w:pStyle w:val="Default"/>
        <w:tabs>
          <w:tab w:val="left" w:pos="567"/>
        </w:tabs>
        <w:ind w:left="567" w:hanging="567"/>
        <w:jc w:val="both"/>
        <w:rPr>
          <w:rFonts w:ascii="Times New Roman" w:hAnsi="Times New Roman" w:cs="Times New Roman"/>
          <w:color w:val="auto"/>
        </w:rPr>
      </w:pPr>
    </w:p>
    <w:p w:rsidR="00B6364B" w:rsidRDefault="00AB502D" w:rsidP="00564A87">
      <w:pPr>
        <w:pStyle w:val="Default"/>
        <w:tabs>
          <w:tab w:val="left" w:pos="567"/>
        </w:tabs>
        <w:ind w:left="567" w:hanging="567"/>
        <w:jc w:val="both"/>
        <w:rPr>
          <w:rFonts w:ascii="Times New Roman" w:hAnsi="Times New Roman" w:cs="Times New Roman"/>
          <w:i/>
          <w:iCs/>
        </w:rPr>
      </w:pPr>
      <w:r>
        <w:rPr>
          <w:rFonts w:ascii="Times New Roman" w:hAnsi="Times New Roman" w:cs="Times New Roman"/>
          <w:color w:val="auto"/>
        </w:rPr>
        <w:t>3)</w:t>
      </w:r>
      <w:r>
        <w:rPr>
          <w:rFonts w:ascii="Times New Roman" w:hAnsi="Times New Roman" w:cs="Times New Roman"/>
          <w:color w:val="auto"/>
        </w:rPr>
        <w:tab/>
      </w:r>
      <w:r w:rsidR="00A66E8B" w:rsidRPr="00AF7D3B">
        <w:rPr>
          <w:rFonts w:ascii="Times New Roman" w:hAnsi="Times New Roman" w:cs="Times New Roman"/>
          <w:color w:val="auto"/>
        </w:rPr>
        <w:t>Směsným komunálním odpadem se rozumí zbylý komunální odpad po stanoveném vytřídění podle odstavce 1 písm. a)</w:t>
      </w:r>
      <w:r w:rsidR="00AE0F88">
        <w:rPr>
          <w:rFonts w:ascii="Times New Roman" w:hAnsi="Times New Roman" w:cs="Times New Roman"/>
          <w:color w:val="auto"/>
        </w:rPr>
        <w:t xml:space="preserve"> až</w:t>
      </w:r>
      <w:r>
        <w:rPr>
          <w:rFonts w:ascii="Times New Roman" w:hAnsi="Times New Roman" w:cs="Times New Roman"/>
          <w:color w:val="auto"/>
        </w:rPr>
        <w:t xml:space="preserve"> </w:t>
      </w:r>
      <w:r w:rsidR="00C81924">
        <w:rPr>
          <w:rFonts w:ascii="Times New Roman" w:hAnsi="Times New Roman" w:cs="Times New Roman"/>
          <w:color w:val="auto"/>
        </w:rPr>
        <w:t>j</w:t>
      </w:r>
      <w:r>
        <w:rPr>
          <w:rFonts w:ascii="Times New Roman" w:hAnsi="Times New Roman" w:cs="Times New Roman"/>
          <w:color w:val="auto"/>
        </w:rPr>
        <w:t>)</w:t>
      </w:r>
      <w:r w:rsidR="00A66E8B" w:rsidRPr="00AF7D3B">
        <w:rPr>
          <w:rFonts w:ascii="Times New Roman" w:hAnsi="Times New Roman" w:cs="Times New Roman"/>
          <w:color w:val="auto"/>
        </w:rPr>
        <w:t xml:space="preserve">. </w:t>
      </w:r>
    </w:p>
    <w:p w:rsidR="00270E8C" w:rsidRPr="00AF7D3B" w:rsidRDefault="00270E8C" w:rsidP="00B6364B">
      <w:pPr>
        <w:pStyle w:val="Default"/>
        <w:rPr>
          <w:rFonts w:ascii="Times New Roman" w:hAnsi="Times New Roman" w:cs="Times New Roman"/>
          <w:i/>
          <w:iCs/>
        </w:rPr>
      </w:pPr>
    </w:p>
    <w:p w:rsidR="00A66E8B" w:rsidRPr="00AF7D3B" w:rsidRDefault="00A66E8B" w:rsidP="00B4051D">
      <w:pPr>
        <w:pStyle w:val="Default"/>
        <w:jc w:val="center"/>
        <w:rPr>
          <w:rFonts w:ascii="Times New Roman" w:hAnsi="Times New Roman" w:cs="Times New Roman"/>
          <w:color w:val="auto"/>
        </w:rPr>
      </w:pPr>
      <w:r w:rsidRPr="00AF7D3B">
        <w:rPr>
          <w:rFonts w:ascii="Times New Roman" w:hAnsi="Times New Roman" w:cs="Times New Roman"/>
          <w:b/>
          <w:bCs/>
          <w:color w:val="auto"/>
        </w:rPr>
        <w:lastRenderedPageBreak/>
        <w:t>Čl</w:t>
      </w:r>
      <w:r w:rsidR="00AF7D3B">
        <w:rPr>
          <w:rFonts w:ascii="Times New Roman" w:hAnsi="Times New Roman" w:cs="Times New Roman"/>
          <w:b/>
          <w:bCs/>
          <w:color w:val="auto"/>
        </w:rPr>
        <w:t>ánek</w:t>
      </w:r>
      <w:r w:rsidRPr="00AF7D3B">
        <w:rPr>
          <w:rFonts w:ascii="Times New Roman" w:hAnsi="Times New Roman" w:cs="Times New Roman"/>
          <w:b/>
          <w:bCs/>
          <w:color w:val="auto"/>
        </w:rPr>
        <w:t xml:space="preserve"> 3 </w:t>
      </w:r>
    </w:p>
    <w:p w:rsidR="00A66E8B" w:rsidRPr="00522067" w:rsidRDefault="0086019D" w:rsidP="00B4051D">
      <w:pPr>
        <w:pStyle w:val="Default"/>
        <w:jc w:val="center"/>
        <w:rPr>
          <w:rFonts w:ascii="Times New Roman" w:hAnsi="Times New Roman" w:cs="Times New Roman"/>
          <w:b/>
          <w:bCs/>
          <w:i/>
          <w:spacing w:val="20"/>
        </w:rPr>
      </w:pPr>
      <w:r w:rsidRPr="00522067">
        <w:rPr>
          <w:rFonts w:ascii="Times New Roman" w:hAnsi="Times New Roman" w:cs="Times New Roman"/>
          <w:b/>
          <w:bCs/>
          <w:i/>
          <w:spacing w:val="20"/>
        </w:rPr>
        <w:t>Shromažďování</w:t>
      </w:r>
      <w:r w:rsidR="00716324" w:rsidRPr="00522067">
        <w:rPr>
          <w:rFonts w:ascii="Times New Roman" w:hAnsi="Times New Roman" w:cs="Times New Roman"/>
          <w:b/>
          <w:bCs/>
          <w:i/>
          <w:spacing w:val="20"/>
        </w:rPr>
        <w:t>, sběr</w:t>
      </w:r>
      <w:r w:rsidRPr="00522067">
        <w:rPr>
          <w:rFonts w:ascii="Times New Roman" w:hAnsi="Times New Roman" w:cs="Times New Roman"/>
          <w:b/>
          <w:bCs/>
          <w:i/>
          <w:spacing w:val="20"/>
        </w:rPr>
        <w:t xml:space="preserve"> a svoz </w:t>
      </w:r>
      <w:r w:rsidR="00A66E8B" w:rsidRPr="00522067">
        <w:rPr>
          <w:rFonts w:ascii="Times New Roman" w:hAnsi="Times New Roman" w:cs="Times New Roman"/>
          <w:b/>
          <w:bCs/>
          <w:i/>
          <w:spacing w:val="20"/>
        </w:rPr>
        <w:t>tříděného</w:t>
      </w:r>
      <w:r w:rsidRPr="00522067">
        <w:rPr>
          <w:rFonts w:ascii="Times New Roman" w:hAnsi="Times New Roman" w:cs="Times New Roman"/>
          <w:b/>
          <w:bCs/>
          <w:i/>
          <w:spacing w:val="20"/>
        </w:rPr>
        <w:t xml:space="preserve"> komunálního</w:t>
      </w:r>
      <w:r w:rsidR="00A66E8B" w:rsidRPr="00522067">
        <w:rPr>
          <w:rFonts w:ascii="Times New Roman" w:hAnsi="Times New Roman" w:cs="Times New Roman"/>
          <w:b/>
          <w:bCs/>
          <w:i/>
          <w:spacing w:val="20"/>
        </w:rPr>
        <w:t xml:space="preserve"> odpadu </w:t>
      </w:r>
    </w:p>
    <w:p w:rsidR="00A66E8B" w:rsidRPr="00522067" w:rsidRDefault="00A66E8B" w:rsidP="00AF7D3B">
      <w:pPr>
        <w:pStyle w:val="Default"/>
        <w:jc w:val="both"/>
        <w:rPr>
          <w:rFonts w:ascii="Times New Roman" w:hAnsi="Times New Roman" w:cs="Times New Roman"/>
          <w:color w:val="auto"/>
        </w:rPr>
      </w:pPr>
    </w:p>
    <w:p w:rsidR="00A66E8B" w:rsidRPr="00522067" w:rsidRDefault="00A66E8B" w:rsidP="00716324">
      <w:pPr>
        <w:pStyle w:val="Default"/>
        <w:numPr>
          <w:ilvl w:val="0"/>
          <w:numId w:val="25"/>
        </w:numPr>
        <w:tabs>
          <w:tab w:val="left" w:pos="567"/>
        </w:tabs>
        <w:ind w:left="567" w:hanging="567"/>
        <w:jc w:val="both"/>
        <w:rPr>
          <w:rFonts w:ascii="Times New Roman" w:hAnsi="Times New Roman" w:cs="Times New Roman"/>
          <w:color w:val="auto"/>
        </w:rPr>
      </w:pPr>
      <w:r w:rsidRPr="00522067">
        <w:rPr>
          <w:rFonts w:ascii="Times New Roman" w:hAnsi="Times New Roman" w:cs="Times New Roman"/>
          <w:color w:val="auto"/>
        </w:rPr>
        <w:t xml:space="preserve">Tříděný </w:t>
      </w:r>
      <w:r w:rsidR="00390C46" w:rsidRPr="00522067">
        <w:rPr>
          <w:rFonts w:ascii="Times New Roman" w:hAnsi="Times New Roman" w:cs="Times New Roman"/>
          <w:color w:val="auto"/>
        </w:rPr>
        <w:t xml:space="preserve">komunální </w:t>
      </w:r>
      <w:r w:rsidRPr="00522067">
        <w:rPr>
          <w:rFonts w:ascii="Times New Roman" w:hAnsi="Times New Roman" w:cs="Times New Roman"/>
          <w:color w:val="auto"/>
        </w:rPr>
        <w:t>odpad je shromažďován do zvláštních sběrných nádob</w:t>
      </w:r>
      <w:r w:rsidR="0086019D" w:rsidRPr="00522067">
        <w:rPr>
          <w:rFonts w:ascii="Times New Roman" w:hAnsi="Times New Roman" w:cs="Times New Roman"/>
          <w:color w:val="auto"/>
        </w:rPr>
        <w:t>,</w:t>
      </w:r>
      <w:r w:rsidR="00390C46" w:rsidRPr="00522067">
        <w:rPr>
          <w:rFonts w:ascii="Times New Roman" w:hAnsi="Times New Roman" w:cs="Times New Roman"/>
          <w:color w:val="auto"/>
        </w:rPr>
        <w:t xml:space="preserve"> </w:t>
      </w:r>
      <w:r w:rsidR="0088026B" w:rsidRPr="00522067">
        <w:rPr>
          <w:rFonts w:ascii="Times New Roman" w:hAnsi="Times New Roman" w:cs="Times New Roman"/>
          <w:color w:val="auto"/>
        </w:rPr>
        <w:t>sběrných pytlů</w:t>
      </w:r>
      <w:r w:rsidR="00AB502D" w:rsidRPr="00522067">
        <w:rPr>
          <w:rFonts w:ascii="Times New Roman" w:hAnsi="Times New Roman" w:cs="Times New Roman"/>
          <w:color w:val="auto"/>
        </w:rPr>
        <w:t xml:space="preserve"> a velkoobjemových kontejnerů</w:t>
      </w:r>
      <w:r w:rsidR="00C92C9D" w:rsidRPr="00522067">
        <w:rPr>
          <w:rFonts w:ascii="Times New Roman" w:hAnsi="Times New Roman" w:cs="Times New Roman"/>
          <w:color w:val="auto"/>
        </w:rPr>
        <w:t>.</w:t>
      </w:r>
      <w:r w:rsidRPr="00522067">
        <w:rPr>
          <w:rFonts w:ascii="Times New Roman" w:hAnsi="Times New Roman" w:cs="Times New Roman"/>
          <w:color w:val="auto"/>
        </w:rPr>
        <w:t xml:space="preserve"> </w:t>
      </w:r>
    </w:p>
    <w:p w:rsidR="000671EF" w:rsidRPr="00522067" w:rsidRDefault="000671EF" w:rsidP="00716324">
      <w:pPr>
        <w:pStyle w:val="Default"/>
        <w:tabs>
          <w:tab w:val="left" w:pos="567"/>
        </w:tabs>
        <w:ind w:left="567" w:hanging="567"/>
        <w:jc w:val="both"/>
        <w:rPr>
          <w:rFonts w:ascii="Times New Roman" w:hAnsi="Times New Roman" w:cs="Times New Roman"/>
          <w:color w:val="auto"/>
        </w:rPr>
      </w:pPr>
    </w:p>
    <w:p w:rsidR="006C5FE4" w:rsidRPr="00522067" w:rsidRDefault="00447AE3" w:rsidP="00716324">
      <w:pPr>
        <w:pStyle w:val="Default"/>
        <w:numPr>
          <w:ilvl w:val="0"/>
          <w:numId w:val="25"/>
        </w:numPr>
        <w:ind w:left="567" w:hanging="567"/>
        <w:jc w:val="both"/>
        <w:rPr>
          <w:rFonts w:ascii="Times New Roman" w:hAnsi="Times New Roman" w:cs="Times New Roman"/>
          <w:color w:val="auto"/>
        </w:rPr>
      </w:pPr>
      <w:r w:rsidRPr="00522067">
        <w:rPr>
          <w:rFonts w:ascii="Times New Roman" w:hAnsi="Times New Roman" w:cs="Times New Roman"/>
          <w:color w:val="auto"/>
        </w:rPr>
        <w:t xml:space="preserve">Zvláštní sběrné nádoby na </w:t>
      </w:r>
      <w:r w:rsidRPr="00522067">
        <w:rPr>
          <w:rFonts w:ascii="Times New Roman" w:hAnsi="Times New Roman" w:cs="Times New Roman"/>
          <w:b/>
          <w:color w:val="auto"/>
        </w:rPr>
        <w:t xml:space="preserve">papír, plasty, sklo čiré, sklo barevné, </w:t>
      </w:r>
      <w:r w:rsidR="0099045B" w:rsidRPr="00522067">
        <w:rPr>
          <w:rFonts w:ascii="Times New Roman" w:hAnsi="Times New Roman" w:cs="Times New Roman"/>
          <w:b/>
          <w:color w:val="auto"/>
        </w:rPr>
        <w:t>kovy,</w:t>
      </w:r>
      <w:r w:rsidR="007211B3" w:rsidRPr="00522067">
        <w:rPr>
          <w:rFonts w:ascii="Times New Roman" w:hAnsi="Times New Roman" w:cs="Times New Roman"/>
          <w:b/>
          <w:color w:val="auto"/>
        </w:rPr>
        <w:t xml:space="preserve"> nápojové kartony,</w:t>
      </w:r>
      <w:r w:rsidR="0099045B" w:rsidRPr="00522067">
        <w:rPr>
          <w:rFonts w:ascii="Times New Roman" w:hAnsi="Times New Roman" w:cs="Times New Roman"/>
          <w:b/>
          <w:color w:val="auto"/>
        </w:rPr>
        <w:t xml:space="preserve"> </w:t>
      </w:r>
      <w:r w:rsidRPr="00522067">
        <w:rPr>
          <w:rFonts w:ascii="Times New Roman" w:hAnsi="Times New Roman" w:cs="Times New Roman"/>
          <w:b/>
          <w:color w:val="auto"/>
        </w:rPr>
        <w:t>jedlé oleje a tuky</w:t>
      </w:r>
      <w:r w:rsidRPr="00522067">
        <w:rPr>
          <w:rFonts w:ascii="Times New Roman" w:hAnsi="Times New Roman" w:cs="Times New Roman"/>
          <w:color w:val="auto"/>
        </w:rPr>
        <w:t xml:space="preserve"> jsou umístěny na stanovištích uvedených v příloze č. 1 této vyhlášky</w:t>
      </w:r>
      <w:r w:rsidR="0088026B" w:rsidRPr="00522067">
        <w:rPr>
          <w:rFonts w:ascii="Times New Roman" w:hAnsi="Times New Roman" w:cs="Times New Roman"/>
          <w:color w:val="auto"/>
        </w:rPr>
        <w:t>.</w:t>
      </w:r>
    </w:p>
    <w:p w:rsidR="00BA1346" w:rsidRPr="00522067" w:rsidRDefault="00BA1346" w:rsidP="00716324">
      <w:pPr>
        <w:pStyle w:val="Default"/>
        <w:tabs>
          <w:tab w:val="left" w:pos="567"/>
        </w:tabs>
        <w:ind w:left="567" w:hanging="567"/>
        <w:jc w:val="both"/>
        <w:rPr>
          <w:rFonts w:ascii="Times New Roman" w:hAnsi="Times New Roman" w:cs="Times New Roman"/>
          <w:color w:val="auto"/>
        </w:rPr>
      </w:pPr>
    </w:p>
    <w:p w:rsidR="00BA1346" w:rsidRPr="00522067" w:rsidRDefault="00BA1346" w:rsidP="00716324">
      <w:pPr>
        <w:pStyle w:val="Default"/>
        <w:numPr>
          <w:ilvl w:val="0"/>
          <w:numId w:val="25"/>
        </w:numPr>
        <w:tabs>
          <w:tab w:val="left" w:pos="567"/>
        </w:tabs>
        <w:ind w:left="567" w:hanging="567"/>
        <w:jc w:val="both"/>
        <w:rPr>
          <w:rFonts w:ascii="Times New Roman" w:hAnsi="Times New Roman" w:cs="Times New Roman"/>
          <w:color w:val="auto"/>
        </w:rPr>
      </w:pPr>
      <w:r w:rsidRPr="00522067">
        <w:rPr>
          <w:rFonts w:ascii="Times New Roman" w:hAnsi="Times New Roman" w:cs="Times New Roman"/>
          <w:color w:val="auto"/>
        </w:rPr>
        <w:t xml:space="preserve">Oddělené soustřeďování </w:t>
      </w:r>
      <w:r w:rsidRPr="00522067">
        <w:rPr>
          <w:rFonts w:ascii="Times New Roman" w:hAnsi="Times New Roman" w:cs="Times New Roman"/>
          <w:b/>
          <w:color w:val="auto"/>
        </w:rPr>
        <w:t>plastů a nápojových kartonů</w:t>
      </w:r>
      <w:r w:rsidRPr="00522067">
        <w:rPr>
          <w:rFonts w:ascii="Times New Roman" w:hAnsi="Times New Roman" w:cs="Times New Roman"/>
          <w:color w:val="auto"/>
        </w:rPr>
        <w:t xml:space="preserve"> je zajištěno také prostřednictvím sběrných pytlů, které jsou zdarma k dispozici na obecním úřadě. Rozpis termínů svozu </w:t>
      </w:r>
      <w:r w:rsidR="00716324" w:rsidRPr="00522067">
        <w:rPr>
          <w:rFonts w:ascii="Times New Roman" w:hAnsi="Times New Roman" w:cs="Times New Roman"/>
          <w:color w:val="auto"/>
        </w:rPr>
        <w:t xml:space="preserve">sběrných pytlů </w:t>
      </w:r>
      <w:r w:rsidRPr="00522067">
        <w:rPr>
          <w:rFonts w:ascii="Times New Roman" w:hAnsi="Times New Roman" w:cs="Times New Roman"/>
          <w:color w:val="auto"/>
        </w:rPr>
        <w:t xml:space="preserve">je aktuálně zveřejňován na webových stránkách obce. Stanoviště naplněných sběrných pytlů je u sběrných nádob na směsný komunální odpad </w:t>
      </w:r>
      <w:r w:rsidR="00716324" w:rsidRPr="00522067">
        <w:rPr>
          <w:rFonts w:ascii="Times New Roman" w:hAnsi="Times New Roman" w:cs="Times New Roman"/>
          <w:color w:val="auto"/>
        </w:rPr>
        <w:t>uvedených</w:t>
      </w:r>
      <w:r w:rsidRPr="00522067">
        <w:rPr>
          <w:rFonts w:ascii="Times New Roman" w:hAnsi="Times New Roman" w:cs="Times New Roman"/>
          <w:color w:val="auto"/>
        </w:rPr>
        <w:t xml:space="preserve"> v příloze č. 1 této vyhlášky.</w:t>
      </w:r>
    </w:p>
    <w:p w:rsidR="000671EF" w:rsidRPr="00522067" w:rsidRDefault="000671EF" w:rsidP="00716324">
      <w:pPr>
        <w:pStyle w:val="Default"/>
        <w:tabs>
          <w:tab w:val="left" w:pos="567"/>
        </w:tabs>
        <w:ind w:left="567" w:hanging="567"/>
        <w:jc w:val="both"/>
        <w:rPr>
          <w:rFonts w:ascii="Times New Roman" w:hAnsi="Times New Roman" w:cs="Times New Roman"/>
          <w:color w:val="auto"/>
        </w:rPr>
      </w:pPr>
    </w:p>
    <w:p w:rsidR="00A66E8B" w:rsidRPr="00522067" w:rsidRDefault="00A66E8B" w:rsidP="00716324">
      <w:pPr>
        <w:pStyle w:val="Default"/>
        <w:numPr>
          <w:ilvl w:val="0"/>
          <w:numId w:val="25"/>
        </w:numPr>
        <w:tabs>
          <w:tab w:val="left" w:pos="567"/>
        </w:tabs>
        <w:ind w:left="567" w:hanging="567"/>
        <w:jc w:val="both"/>
        <w:rPr>
          <w:rFonts w:ascii="Times New Roman" w:hAnsi="Times New Roman" w:cs="Times New Roman"/>
          <w:color w:val="auto"/>
        </w:rPr>
      </w:pPr>
      <w:r w:rsidRPr="00522067">
        <w:rPr>
          <w:rFonts w:ascii="Times New Roman" w:hAnsi="Times New Roman" w:cs="Times New Roman"/>
          <w:color w:val="auto"/>
        </w:rPr>
        <w:t xml:space="preserve">Zvláštní sběrné nádoby </w:t>
      </w:r>
      <w:r w:rsidR="00440167" w:rsidRPr="00522067">
        <w:rPr>
          <w:rFonts w:ascii="Times New Roman" w:hAnsi="Times New Roman" w:cs="Times New Roman"/>
          <w:color w:val="auto"/>
        </w:rPr>
        <w:t>a sběrné (plastové) pytle</w:t>
      </w:r>
      <w:r w:rsidR="004C2B0E" w:rsidRPr="00522067">
        <w:rPr>
          <w:rFonts w:ascii="Times New Roman" w:hAnsi="Times New Roman" w:cs="Times New Roman"/>
          <w:color w:val="auto"/>
        </w:rPr>
        <w:t xml:space="preserve"> na </w:t>
      </w:r>
      <w:r w:rsidR="004C2B0E" w:rsidRPr="00522067">
        <w:rPr>
          <w:rFonts w:ascii="Times New Roman" w:hAnsi="Times New Roman" w:cs="Times New Roman"/>
          <w:b/>
          <w:color w:val="auto"/>
        </w:rPr>
        <w:t xml:space="preserve">papír, plasty, </w:t>
      </w:r>
      <w:r w:rsidR="00716324" w:rsidRPr="00522067">
        <w:rPr>
          <w:rFonts w:ascii="Times New Roman" w:hAnsi="Times New Roman" w:cs="Times New Roman"/>
          <w:b/>
          <w:color w:val="auto"/>
        </w:rPr>
        <w:t xml:space="preserve">nápojové kartony, </w:t>
      </w:r>
      <w:r w:rsidR="004C2B0E" w:rsidRPr="00522067">
        <w:rPr>
          <w:rFonts w:ascii="Times New Roman" w:hAnsi="Times New Roman" w:cs="Times New Roman"/>
          <w:b/>
          <w:color w:val="auto"/>
        </w:rPr>
        <w:t>sklo čiré, sklo barevné</w:t>
      </w:r>
      <w:r w:rsidR="00716324" w:rsidRPr="00522067">
        <w:rPr>
          <w:rFonts w:ascii="Times New Roman" w:hAnsi="Times New Roman" w:cs="Times New Roman"/>
          <w:b/>
          <w:color w:val="auto"/>
        </w:rPr>
        <w:t>, kovy</w:t>
      </w:r>
      <w:r w:rsidR="004C2B0E" w:rsidRPr="00522067">
        <w:rPr>
          <w:rFonts w:ascii="Times New Roman" w:hAnsi="Times New Roman" w:cs="Times New Roman"/>
          <w:b/>
          <w:color w:val="auto"/>
        </w:rPr>
        <w:t xml:space="preserve"> a jedlé oleje a tuky,</w:t>
      </w:r>
      <w:r w:rsidR="004C2B0E" w:rsidRPr="00522067">
        <w:rPr>
          <w:rFonts w:ascii="Times New Roman" w:hAnsi="Times New Roman" w:cs="Times New Roman"/>
          <w:color w:val="auto"/>
        </w:rPr>
        <w:t xml:space="preserve"> </w:t>
      </w:r>
      <w:r w:rsidR="00440167" w:rsidRPr="00522067">
        <w:rPr>
          <w:rFonts w:ascii="Times New Roman" w:hAnsi="Times New Roman" w:cs="Times New Roman"/>
          <w:color w:val="auto"/>
        </w:rPr>
        <w:t xml:space="preserve">jsou barevně odlišeny a případně </w:t>
      </w:r>
      <w:r w:rsidRPr="00522067">
        <w:rPr>
          <w:rFonts w:ascii="Times New Roman" w:hAnsi="Times New Roman" w:cs="Times New Roman"/>
          <w:color w:val="auto"/>
        </w:rPr>
        <w:t xml:space="preserve">označeny příslušnými nápisy: </w:t>
      </w:r>
    </w:p>
    <w:p w:rsidR="00A66E8B" w:rsidRPr="00522067" w:rsidRDefault="00BE2D97" w:rsidP="004C2B0E">
      <w:pPr>
        <w:pStyle w:val="Default"/>
        <w:numPr>
          <w:ilvl w:val="0"/>
          <w:numId w:val="23"/>
        </w:numPr>
        <w:tabs>
          <w:tab w:val="left" w:pos="993"/>
        </w:tabs>
        <w:ind w:left="993" w:hanging="426"/>
        <w:jc w:val="both"/>
        <w:rPr>
          <w:rFonts w:ascii="Times New Roman" w:hAnsi="Times New Roman" w:cs="Times New Roman"/>
          <w:color w:val="auto"/>
        </w:rPr>
      </w:pPr>
      <w:r w:rsidRPr="00522067">
        <w:rPr>
          <w:rFonts w:ascii="Times New Roman" w:hAnsi="Times New Roman" w:cs="Times New Roman"/>
          <w:color w:val="auto"/>
        </w:rPr>
        <w:t>p</w:t>
      </w:r>
      <w:r w:rsidR="00440167" w:rsidRPr="00522067">
        <w:rPr>
          <w:rFonts w:ascii="Times New Roman" w:hAnsi="Times New Roman" w:cs="Times New Roman"/>
          <w:color w:val="auto"/>
        </w:rPr>
        <w:t>apír -</w:t>
      </w:r>
      <w:r w:rsidR="006C5FE4" w:rsidRPr="00522067">
        <w:rPr>
          <w:rFonts w:ascii="Times New Roman" w:hAnsi="Times New Roman" w:cs="Times New Roman"/>
          <w:color w:val="auto"/>
        </w:rPr>
        <w:t xml:space="preserve"> </w:t>
      </w:r>
      <w:r w:rsidR="00440167" w:rsidRPr="00522067">
        <w:rPr>
          <w:rFonts w:ascii="Times New Roman" w:hAnsi="Times New Roman" w:cs="Times New Roman"/>
          <w:color w:val="auto"/>
        </w:rPr>
        <w:t>sběrná nádoba (barva modrá)</w:t>
      </w:r>
      <w:r w:rsidR="00716324" w:rsidRPr="00522067">
        <w:rPr>
          <w:rFonts w:ascii="Times New Roman" w:hAnsi="Times New Roman" w:cs="Times New Roman"/>
          <w:color w:val="auto"/>
        </w:rPr>
        <w:t>,</w:t>
      </w:r>
      <w:r w:rsidR="00440167" w:rsidRPr="00522067">
        <w:rPr>
          <w:rFonts w:ascii="Times New Roman" w:hAnsi="Times New Roman" w:cs="Times New Roman"/>
          <w:color w:val="auto"/>
        </w:rPr>
        <w:t xml:space="preserve"> </w:t>
      </w:r>
    </w:p>
    <w:p w:rsidR="00BE2D97" w:rsidRPr="00522067" w:rsidRDefault="00BE2D97" w:rsidP="004C2B0E">
      <w:pPr>
        <w:pStyle w:val="Default"/>
        <w:numPr>
          <w:ilvl w:val="0"/>
          <w:numId w:val="23"/>
        </w:numPr>
        <w:tabs>
          <w:tab w:val="left" w:pos="993"/>
        </w:tabs>
        <w:ind w:left="993" w:hanging="426"/>
        <w:jc w:val="both"/>
        <w:rPr>
          <w:rFonts w:ascii="Times New Roman" w:hAnsi="Times New Roman" w:cs="Times New Roman"/>
          <w:color w:val="auto"/>
        </w:rPr>
      </w:pPr>
      <w:r w:rsidRPr="00522067">
        <w:rPr>
          <w:rFonts w:ascii="Times New Roman" w:hAnsi="Times New Roman" w:cs="Times New Roman"/>
          <w:color w:val="auto"/>
        </w:rPr>
        <w:t>plas</w:t>
      </w:r>
      <w:r w:rsidR="00F119B4" w:rsidRPr="00522067">
        <w:rPr>
          <w:rFonts w:ascii="Times New Roman" w:hAnsi="Times New Roman" w:cs="Times New Roman"/>
          <w:color w:val="auto"/>
        </w:rPr>
        <w:t xml:space="preserve">ty, nápojové kartony - sběrná </w:t>
      </w:r>
      <w:r w:rsidRPr="00522067">
        <w:rPr>
          <w:rFonts w:ascii="Times New Roman" w:hAnsi="Times New Roman" w:cs="Times New Roman"/>
          <w:color w:val="auto"/>
        </w:rPr>
        <w:t xml:space="preserve">nádoba (barva žlutá); sběrné pytle (barva </w:t>
      </w:r>
      <w:r w:rsidR="00A00DBB" w:rsidRPr="00522067">
        <w:rPr>
          <w:rFonts w:ascii="Times New Roman" w:hAnsi="Times New Roman" w:cs="Times New Roman"/>
          <w:color w:val="auto"/>
        </w:rPr>
        <w:t>žlutá)</w:t>
      </w:r>
      <w:r w:rsidR="00716324" w:rsidRPr="00522067">
        <w:rPr>
          <w:rFonts w:ascii="Times New Roman" w:hAnsi="Times New Roman" w:cs="Times New Roman"/>
          <w:color w:val="auto"/>
        </w:rPr>
        <w:t>,</w:t>
      </w:r>
    </w:p>
    <w:p w:rsidR="004C2B0E" w:rsidRPr="00522067" w:rsidRDefault="00A06E7C" w:rsidP="004C2B0E">
      <w:pPr>
        <w:pStyle w:val="Default"/>
        <w:numPr>
          <w:ilvl w:val="0"/>
          <w:numId w:val="23"/>
        </w:numPr>
        <w:tabs>
          <w:tab w:val="left" w:pos="993"/>
        </w:tabs>
        <w:ind w:left="993" w:hanging="426"/>
        <w:jc w:val="both"/>
        <w:rPr>
          <w:rFonts w:ascii="Times New Roman" w:hAnsi="Times New Roman" w:cs="Times New Roman"/>
          <w:iCs/>
          <w:color w:val="auto"/>
        </w:rPr>
      </w:pPr>
      <w:r w:rsidRPr="00522067">
        <w:rPr>
          <w:rFonts w:ascii="Times New Roman" w:hAnsi="Times New Roman" w:cs="Times New Roman"/>
          <w:iCs/>
          <w:color w:val="auto"/>
        </w:rPr>
        <w:t>s</w:t>
      </w:r>
      <w:r w:rsidR="006C5FE4" w:rsidRPr="00522067">
        <w:rPr>
          <w:rFonts w:ascii="Times New Roman" w:hAnsi="Times New Roman" w:cs="Times New Roman"/>
          <w:iCs/>
          <w:color w:val="auto"/>
        </w:rPr>
        <w:t>klo</w:t>
      </w:r>
      <w:r w:rsidR="004C2B0E" w:rsidRPr="00522067">
        <w:rPr>
          <w:rFonts w:ascii="Times New Roman" w:hAnsi="Times New Roman" w:cs="Times New Roman"/>
          <w:iCs/>
          <w:color w:val="auto"/>
        </w:rPr>
        <w:t xml:space="preserve"> barevné </w:t>
      </w:r>
      <w:r w:rsidR="00A313C0" w:rsidRPr="00522067">
        <w:rPr>
          <w:rFonts w:ascii="Times New Roman" w:hAnsi="Times New Roman" w:cs="Times New Roman"/>
          <w:iCs/>
          <w:color w:val="auto"/>
        </w:rPr>
        <w:t xml:space="preserve">- </w:t>
      </w:r>
      <w:r w:rsidR="00A313C0" w:rsidRPr="00522067">
        <w:rPr>
          <w:rFonts w:ascii="Times New Roman" w:hAnsi="Times New Roman" w:cs="Times New Roman"/>
          <w:color w:val="auto"/>
        </w:rPr>
        <w:t xml:space="preserve">sběrná nádoba </w:t>
      </w:r>
      <w:r w:rsidR="00716324" w:rsidRPr="00522067">
        <w:rPr>
          <w:rFonts w:ascii="Times New Roman" w:hAnsi="Times New Roman" w:cs="Times New Roman"/>
          <w:color w:val="auto"/>
        </w:rPr>
        <w:t>(</w:t>
      </w:r>
      <w:r w:rsidR="006C5FE4" w:rsidRPr="00522067">
        <w:rPr>
          <w:rFonts w:ascii="Times New Roman" w:hAnsi="Times New Roman" w:cs="Times New Roman"/>
          <w:iCs/>
          <w:color w:val="auto"/>
        </w:rPr>
        <w:t xml:space="preserve">barva </w:t>
      </w:r>
      <w:r w:rsidR="00CD2771" w:rsidRPr="00522067">
        <w:rPr>
          <w:rFonts w:ascii="Times New Roman" w:hAnsi="Times New Roman" w:cs="Times New Roman"/>
          <w:iCs/>
          <w:color w:val="auto"/>
        </w:rPr>
        <w:t>zelená</w:t>
      </w:r>
      <w:r w:rsidR="00716324" w:rsidRPr="00522067">
        <w:rPr>
          <w:rFonts w:ascii="Times New Roman" w:hAnsi="Times New Roman" w:cs="Times New Roman"/>
          <w:iCs/>
          <w:color w:val="auto"/>
        </w:rPr>
        <w:t>),</w:t>
      </w:r>
    </w:p>
    <w:p w:rsidR="004C2B0E" w:rsidRPr="00522067" w:rsidRDefault="004C2B0E" w:rsidP="004C2B0E">
      <w:pPr>
        <w:pStyle w:val="Odstavecseseznamem"/>
        <w:numPr>
          <w:ilvl w:val="0"/>
          <w:numId w:val="23"/>
        </w:numPr>
        <w:spacing w:after="0" w:line="240" w:lineRule="auto"/>
        <w:ind w:left="993" w:hanging="426"/>
        <w:rPr>
          <w:rFonts w:ascii="Times New Roman" w:eastAsia="Times New Roman" w:hAnsi="Times New Roman"/>
          <w:bCs/>
          <w:sz w:val="24"/>
          <w:szCs w:val="24"/>
          <w:lang w:eastAsia="cs-CZ"/>
        </w:rPr>
      </w:pPr>
      <w:r w:rsidRPr="00522067">
        <w:rPr>
          <w:rFonts w:ascii="Times New Roman" w:eastAsia="Times New Roman" w:hAnsi="Times New Roman"/>
          <w:bCs/>
          <w:sz w:val="24"/>
          <w:szCs w:val="24"/>
          <w:lang w:eastAsia="cs-CZ"/>
        </w:rPr>
        <w:t xml:space="preserve">sklo čiré – </w:t>
      </w:r>
      <w:r w:rsidRPr="00522067">
        <w:rPr>
          <w:rFonts w:ascii="Times New Roman" w:hAnsi="Times New Roman"/>
        </w:rPr>
        <w:t xml:space="preserve">sběrná nádoba </w:t>
      </w:r>
      <w:r w:rsidR="00716324" w:rsidRPr="00522067">
        <w:rPr>
          <w:rFonts w:ascii="Times New Roman" w:hAnsi="Times New Roman"/>
        </w:rPr>
        <w:t>(</w:t>
      </w:r>
      <w:r w:rsidRPr="00522067">
        <w:rPr>
          <w:rFonts w:ascii="Times New Roman" w:eastAsia="Times New Roman" w:hAnsi="Times New Roman"/>
          <w:bCs/>
          <w:sz w:val="24"/>
          <w:szCs w:val="24"/>
          <w:lang w:eastAsia="cs-CZ"/>
        </w:rPr>
        <w:t>barva bílá</w:t>
      </w:r>
      <w:r w:rsidR="00716324" w:rsidRPr="00522067">
        <w:rPr>
          <w:rFonts w:ascii="Times New Roman" w:eastAsia="Times New Roman" w:hAnsi="Times New Roman"/>
          <w:bCs/>
          <w:sz w:val="24"/>
          <w:szCs w:val="24"/>
          <w:lang w:eastAsia="cs-CZ"/>
        </w:rPr>
        <w:t>)</w:t>
      </w:r>
      <w:r w:rsidRPr="00522067">
        <w:rPr>
          <w:rFonts w:ascii="Times New Roman" w:eastAsia="Times New Roman" w:hAnsi="Times New Roman"/>
          <w:bCs/>
          <w:sz w:val="24"/>
          <w:szCs w:val="24"/>
          <w:lang w:eastAsia="cs-CZ"/>
        </w:rPr>
        <w:t>,</w:t>
      </w:r>
    </w:p>
    <w:p w:rsidR="00A66E8B" w:rsidRPr="00522067" w:rsidRDefault="00A06E7C" w:rsidP="004C2B0E">
      <w:pPr>
        <w:pStyle w:val="Default"/>
        <w:numPr>
          <w:ilvl w:val="0"/>
          <w:numId w:val="23"/>
        </w:numPr>
        <w:tabs>
          <w:tab w:val="left" w:pos="993"/>
        </w:tabs>
        <w:ind w:left="993" w:hanging="426"/>
        <w:jc w:val="both"/>
        <w:rPr>
          <w:rFonts w:ascii="Times New Roman" w:hAnsi="Times New Roman" w:cs="Times New Roman"/>
          <w:iCs/>
          <w:color w:val="auto"/>
        </w:rPr>
      </w:pPr>
      <w:r w:rsidRPr="00522067">
        <w:rPr>
          <w:rFonts w:ascii="Times New Roman" w:hAnsi="Times New Roman" w:cs="Times New Roman"/>
          <w:iCs/>
          <w:color w:val="auto"/>
        </w:rPr>
        <w:t>k</w:t>
      </w:r>
      <w:r w:rsidR="00CD2771" w:rsidRPr="00522067">
        <w:rPr>
          <w:rFonts w:ascii="Times New Roman" w:hAnsi="Times New Roman" w:cs="Times New Roman"/>
          <w:iCs/>
          <w:color w:val="auto"/>
        </w:rPr>
        <w:t>ovy</w:t>
      </w:r>
      <w:r w:rsidR="00A313C0" w:rsidRPr="00522067">
        <w:rPr>
          <w:rFonts w:ascii="Times New Roman" w:hAnsi="Times New Roman" w:cs="Times New Roman"/>
          <w:iCs/>
          <w:color w:val="auto"/>
        </w:rPr>
        <w:t xml:space="preserve"> -</w:t>
      </w:r>
      <w:r w:rsidR="00CD2771" w:rsidRPr="00522067">
        <w:rPr>
          <w:rFonts w:ascii="Times New Roman" w:hAnsi="Times New Roman" w:cs="Times New Roman"/>
          <w:iCs/>
          <w:color w:val="auto"/>
        </w:rPr>
        <w:t xml:space="preserve"> </w:t>
      </w:r>
      <w:r w:rsidR="00A313C0" w:rsidRPr="00522067">
        <w:rPr>
          <w:rFonts w:ascii="Times New Roman" w:hAnsi="Times New Roman" w:cs="Times New Roman"/>
          <w:color w:val="auto"/>
        </w:rPr>
        <w:t xml:space="preserve">sběrná nádoba </w:t>
      </w:r>
      <w:r w:rsidR="0088026B" w:rsidRPr="00522067">
        <w:rPr>
          <w:rFonts w:ascii="Times New Roman" w:hAnsi="Times New Roman" w:cs="Times New Roman"/>
          <w:iCs/>
          <w:color w:val="auto"/>
        </w:rPr>
        <w:t>označené nápisem „KOV“</w:t>
      </w:r>
      <w:r w:rsidR="00A313C0" w:rsidRPr="00522067">
        <w:rPr>
          <w:rFonts w:ascii="Times New Roman" w:hAnsi="Times New Roman" w:cs="Times New Roman"/>
          <w:iCs/>
          <w:color w:val="auto"/>
        </w:rPr>
        <w:t xml:space="preserve"> </w:t>
      </w:r>
    </w:p>
    <w:p w:rsidR="00943C28" w:rsidRPr="00522067" w:rsidRDefault="00A06E7C" w:rsidP="004C2B0E">
      <w:pPr>
        <w:pStyle w:val="Default"/>
        <w:numPr>
          <w:ilvl w:val="0"/>
          <w:numId w:val="23"/>
        </w:numPr>
        <w:tabs>
          <w:tab w:val="left" w:pos="993"/>
        </w:tabs>
        <w:ind w:left="993" w:hanging="426"/>
        <w:jc w:val="both"/>
        <w:rPr>
          <w:rFonts w:ascii="Times New Roman" w:hAnsi="Times New Roman" w:cs="Times New Roman"/>
          <w:iCs/>
          <w:color w:val="auto"/>
          <w:vertAlign w:val="superscript"/>
        </w:rPr>
      </w:pPr>
      <w:r w:rsidRPr="00522067">
        <w:rPr>
          <w:rFonts w:ascii="Times New Roman" w:hAnsi="Times New Roman" w:cs="Times New Roman"/>
          <w:iCs/>
          <w:color w:val="auto"/>
        </w:rPr>
        <w:t>j</w:t>
      </w:r>
      <w:r w:rsidR="00943C28" w:rsidRPr="00522067">
        <w:rPr>
          <w:rFonts w:ascii="Times New Roman" w:hAnsi="Times New Roman" w:cs="Times New Roman"/>
          <w:iCs/>
          <w:color w:val="auto"/>
        </w:rPr>
        <w:t>edlé oleje a tuky</w:t>
      </w:r>
      <w:r w:rsidR="00A313C0" w:rsidRPr="00522067">
        <w:rPr>
          <w:rFonts w:ascii="Times New Roman" w:hAnsi="Times New Roman" w:cs="Times New Roman"/>
          <w:iCs/>
          <w:color w:val="auto"/>
        </w:rPr>
        <w:t xml:space="preserve"> - </w:t>
      </w:r>
      <w:r w:rsidR="00A313C0" w:rsidRPr="00522067">
        <w:rPr>
          <w:rFonts w:ascii="Times New Roman" w:hAnsi="Times New Roman" w:cs="Times New Roman"/>
          <w:color w:val="auto"/>
        </w:rPr>
        <w:t>sběrná nádoba</w:t>
      </w:r>
      <w:r w:rsidR="00943C28" w:rsidRPr="00522067">
        <w:rPr>
          <w:rFonts w:ascii="Times New Roman" w:hAnsi="Times New Roman" w:cs="Times New Roman"/>
          <w:iCs/>
          <w:color w:val="auto"/>
        </w:rPr>
        <w:t xml:space="preserve"> </w:t>
      </w:r>
      <w:r w:rsidR="00716324" w:rsidRPr="00522067">
        <w:rPr>
          <w:rFonts w:ascii="Times New Roman" w:hAnsi="Times New Roman" w:cs="Times New Roman"/>
          <w:iCs/>
          <w:color w:val="auto"/>
        </w:rPr>
        <w:t>(</w:t>
      </w:r>
      <w:r w:rsidR="00943C28" w:rsidRPr="00522067">
        <w:rPr>
          <w:rFonts w:ascii="Times New Roman" w:hAnsi="Times New Roman" w:cs="Times New Roman"/>
          <w:iCs/>
          <w:color w:val="auto"/>
        </w:rPr>
        <w:t>barva černá</w:t>
      </w:r>
      <w:r w:rsidR="00716324" w:rsidRPr="00522067">
        <w:rPr>
          <w:rFonts w:ascii="Times New Roman" w:hAnsi="Times New Roman" w:cs="Times New Roman"/>
          <w:iCs/>
          <w:color w:val="auto"/>
        </w:rPr>
        <w:t>)</w:t>
      </w:r>
      <w:r w:rsidR="00F15164" w:rsidRPr="00522067">
        <w:rPr>
          <w:rStyle w:val="Znakapoznpodarou"/>
          <w:rFonts w:ascii="Times New Roman" w:hAnsi="Times New Roman" w:cs="Times New Roman"/>
          <w:iCs/>
          <w:color w:val="auto"/>
        </w:rPr>
        <w:footnoteReference w:id="3"/>
      </w:r>
      <w:r w:rsidR="00716324" w:rsidRPr="00522067">
        <w:rPr>
          <w:rFonts w:ascii="Times New Roman" w:hAnsi="Times New Roman" w:cs="Times New Roman"/>
          <w:iCs/>
          <w:color w:val="auto"/>
        </w:rPr>
        <w:t>.</w:t>
      </w:r>
    </w:p>
    <w:p w:rsidR="00A66E8B" w:rsidRPr="00522067" w:rsidRDefault="00A66E8B" w:rsidP="00AF7D3B">
      <w:pPr>
        <w:pStyle w:val="Default"/>
        <w:jc w:val="both"/>
        <w:rPr>
          <w:rFonts w:ascii="Times New Roman" w:hAnsi="Times New Roman" w:cs="Times New Roman"/>
          <w:color w:val="auto"/>
        </w:rPr>
      </w:pPr>
    </w:p>
    <w:p w:rsidR="001266A6" w:rsidRPr="00522067" w:rsidRDefault="00BA1346" w:rsidP="00716324">
      <w:pPr>
        <w:pStyle w:val="Default"/>
        <w:numPr>
          <w:ilvl w:val="0"/>
          <w:numId w:val="25"/>
        </w:numPr>
        <w:tabs>
          <w:tab w:val="left" w:pos="567"/>
        </w:tabs>
        <w:ind w:left="567" w:hanging="567"/>
        <w:jc w:val="both"/>
        <w:rPr>
          <w:rFonts w:ascii="Times New Roman" w:hAnsi="Times New Roman" w:cs="Times New Roman"/>
          <w:color w:val="auto"/>
        </w:rPr>
      </w:pPr>
      <w:r w:rsidRPr="00522067">
        <w:rPr>
          <w:rFonts w:ascii="Times New Roman" w:hAnsi="Times New Roman" w:cs="Times New Roman"/>
          <w:color w:val="auto"/>
        </w:rPr>
        <w:t>Ke shromažďování</w:t>
      </w:r>
      <w:r w:rsidR="001266A6" w:rsidRPr="00522067">
        <w:rPr>
          <w:rFonts w:ascii="Times New Roman" w:hAnsi="Times New Roman" w:cs="Times New Roman"/>
          <w:color w:val="auto"/>
        </w:rPr>
        <w:t xml:space="preserve"> </w:t>
      </w:r>
      <w:r w:rsidR="001266A6" w:rsidRPr="00522067">
        <w:rPr>
          <w:rFonts w:ascii="Times New Roman" w:hAnsi="Times New Roman" w:cs="Times New Roman"/>
          <w:b/>
          <w:color w:val="auto"/>
        </w:rPr>
        <w:t>biologického odpadu rostlinného původu</w:t>
      </w:r>
      <w:r w:rsidR="001266A6" w:rsidRPr="00522067">
        <w:rPr>
          <w:rFonts w:ascii="Times New Roman" w:hAnsi="Times New Roman" w:cs="Times New Roman"/>
          <w:color w:val="auto"/>
          <w:position w:val="8"/>
          <w:vertAlign w:val="superscript"/>
        </w:rPr>
        <w:t xml:space="preserve"> </w:t>
      </w:r>
      <w:r w:rsidRPr="00522067">
        <w:rPr>
          <w:rFonts w:ascii="Times New Roman" w:hAnsi="Times New Roman" w:cs="Times New Roman"/>
          <w:color w:val="auto"/>
        </w:rPr>
        <w:t>jsou určeny velkoobjemové kontejnery umístěné na stanovištích uvedených v příloze č. 1 této vyhlášky</w:t>
      </w:r>
      <w:r w:rsidR="001266A6" w:rsidRPr="00522067">
        <w:rPr>
          <w:rFonts w:ascii="Times New Roman" w:hAnsi="Times New Roman" w:cs="Times New Roman"/>
          <w:color w:val="auto"/>
        </w:rPr>
        <w:t xml:space="preserve">. </w:t>
      </w:r>
      <w:r w:rsidRPr="00522067">
        <w:rPr>
          <w:rFonts w:ascii="Times New Roman" w:hAnsi="Times New Roman" w:cs="Times New Roman"/>
          <w:color w:val="auto"/>
        </w:rPr>
        <w:t>Aktuální informace</w:t>
      </w:r>
      <w:r w:rsidR="001266A6" w:rsidRPr="00522067">
        <w:rPr>
          <w:rFonts w:ascii="Times New Roman" w:hAnsi="Times New Roman" w:cs="Times New Roman"/>
          <w:color w:val="auto"/>
        </w:rPr>
        <w:t xml:space="preserve"> o umístění velkoobjemov</w:t>
      </w:r>
      <w:r w:rsidRPr="00522067">
        <w:rPr>
          <w:rFonts w:ascii="Times New Roman" w:hAnsi="Times New Roman" w:cs="Times New Roman"/>
          <w:color w:val="auto"/>
        </w:rPr>
        <w:t>ých kontejnerů jsou</w:t>
      </w:r>
      <w:r w:rsidR="001266A6" w:rsidRPr="00522067">
        <w:rPr>
          <w:rFonts w:ascii="Times New Roman" w:hAnsi="Times New Roman" w:cs="Times New Roman"/>
          <w:color w:val="auto"/>
        </w:rPr>
        <w:t xml:space="preserve"> zveřejňovány na úřední desce obecního úřadu, na webových stránkách obce a</w:t>
      </w:r>
      <w:r w:rsidRPr="00522067">
        <w:rPr>
          <w:rFonts w:ascii="Times New Roman" w:hAnsi="Times New Roman" w:cs="Times New Roman"/>
          <w:color w:val="auto"/>
        </w:rPr>
        <w:t> </w:t>
      </w:r>
      <w:r w:rsidR="001266A6" w:rsidRPr="00522067">
        <w:rPr>
          <w:rFonts w:ascii="Times New Roman" w:hAnsi="Times New Roman" w:cs="Times New Roman"/>
          <w:color w:val="auto"/>
        </w:rPr>
        <w:t>výlepových plochách. Biologick</w:t>
      </w:r>
      <w:r w:rsidRPr="00522067">
        <w:rPr>
          <w:rFonts w:ascii="Times New Roman" w:hAnsi="Times New Roman" w:cs="Times New Roman"/>
          <w:color w:val="auto"/>
        </w:rPr>
        <w:t>ý</w:t>
      </w:r>
      <w:r w:rsidR="001266A6" w:rsidRPr="00522067">
        <w:rPr>
          <w:rFonts w:ascii="Times New Roman" w:hAnsi="Times New Roman" w:cs="Times New Roman"/>
          <w:color w:val="auto"/>
        </w:rPr>
        <w:t xml:space="preserve"> odpad rostlinného původu lze celoročně odkládat také v areálu Centra nakládání s odpady, Dlouhoňovice, směr Písečná</w:t>
      </w:r>
      <w:r w:rsidR="001266A6" w:rsidRPr="00522067">
        <w:rPr>
          <w:rFonts w:ascii="Times New Roman" w:hAnsi="Times New Roman" w:cs="Times New Roman"/>
          <w:sz w:val="16"/>
          <w:szCs w:val="16"/>
          <w:vertAlign w:val="superscript"/>
        </w:rPr>
        <w:footnoteReference w:id="4"/>
      </w:r>
      <w:r w:rsidR="001266A6" w:rsidRPr="00522067">
        <w:rPr>
          <w:rFonts w:ascii="Times New Roman" w:hAnsi="Times New Roman" w:cs="Times New Roman"/>
          <w:color w:val="auto"/>
        </w:rPr>
        <w:t>.</w:t>
      </w:r>
    </w:p>
    <w:p w:rsidR="00C146B5" w:rsidRPr="00522067" w:rsidRDefault="00C146B5" w:rsidP="00716324">
      <w:pPr>
        <w:pStyle w:val="Default"/>
        <w:tabs>
          <w:tab w:val="left" w:pos="567"/>
        </w:tabs>
        <w:ind w:left="567" w:hanging="567"/>
        <w:jc w:val="both"/>
        <w:rPr>
          <w:rFonts w:ascii="Times New Roman" w:hAnsi="Times New Roman" w:cs="Times New Roman"/>
          <w:color w:val="auto"/>
        </w:rPr>
      </w:pPr>
    </w:p>
    <w:p w:rsidR="007E7600" w:rsidRDefault="008B7218" w:rsidP="00716324">
      <w:pPr>
        <w:pStyle w:val="Default"/>
        <w:numPr>
          <w:ilvl w:val="0"/>
          <w:numId w:val="25"/>
        </w:numPr>
        <w:tabs>
          <w:tab w:val="left" w:pos="567"/>
        </w:tabs>
        <w:ind w:left="567" w:hanging="567"/>
        <w:jc w:val="both"/>
        <w:rPr>
          <w:rFonts w:ascii="Times New Roman" w:hAnsi="Times New Roman" w:cs="Times New Roman"/>
          <w:color w:val="auto"/>
        </w:rPr>
      </w:pPr>
      <w:r w:rsidRPr="00522067">
        <w:rPr>
          <w:rFonts w:ascii="Times New Roman" w:hAnsi="Times New Roman" w:cs="Times New Roman"/>
          <w:b/>
          <w:color w:val="auto"/>
        </w:rPr>
        <w:t xml:space="preserve">Objemný </w:t>
      </w:r>
      <w:r w:rsidR="00B359B0" w:rsidRPr="00522067">
        <w:rPr>
          <w:rFonts w:ascii="Times New Roman" w:hAnsi="Times New Roman" w:cs="Times New Roman"/>
          <w:b/>
          <w:color w:val="auto"/>
        </w:rPr>
        <w:t>odpad</w:t>
      </w:r>
      <w:r w:rsidRPr="00522067">
        <w:rPr>
          <w:rFonts w:ascii="Times New Roman" w:hAnsi="Times New Roman" w:cs="Times New Roman"/>
          <w:color w:val="auto"/>
        </w:rPr>
        <w:t xml:space="preserve"> lze odkládat celoročně do </w:t>
      </w:r>
      <w:r w:rsidR="005A35C0" w:rsidRPr="00522067">
        <w:rPr>
          <w:rFonts w:ascii="Times New Roman" w:hAnsi="Times New Roman" w:cs="Times New Roman"/>
          <w:color w:val="auto"/>
        </w:rPr>
        <w:t xml:space="preserve">speciálních </w:t>
      </w:r>
      <w:r w:rsidRPr="00522067">
        <w:rPr>
          <w:rFonts w:ascii="Times New Roman" w:hAnsi="Times New Roman" w:cs="Times New Roman"/>
          <w:color w:val="auto"/>
        </w:rPr>
        <w:t>velkoobjemových kontejnerů. Umístění velkoobjemových kontejnerů je uvedeno</w:t>
      </w:r>
      <w:r w:rsidR="00141DAE" w:rsidRPr="00522067">
        <w:rPr>
          <w:rFonts w:ascii="Times New Roman" w:hAnsi="Times New Roman" w:cs="Times New Roman"/>
          <w:color w:val="auto"/>
        </w:rPr>
        <w:t xml:space="preserve"> v příloze č. 1 této</w:t>
      </w:r>
      <w:r w:rsidR="00141DAE">
        <w:rPr>
          <w:rFonts w:ascii="Times New Roman" w:hAnsi="Times New Roman" w:cs="Times New Roman"/>
          <w:color w:val="auto"/>
        </w:rPr>
        <w:t xml:space="preserve"> vyhlášky.</w:t>
      </w:r>
    </w:p>
    <w:p w:rsidR="008B7218" w:rsidRPr="008B7218" w:rsidRDefault="008B7218" w:rsidP="00716324">
      <w:pPr>
        <w:pStyle w:val="Default"/>
        <w:tabs>
          <w:tab w:val="left" w:pos="567"/>
        </w:tabs>
        <w:ind w:left="567" w:hanging="567"/>
        <w:jc w:val="both"/>
        <w:rPr>
          <w:rFonts w:ascii="Times New Roman" w:hAnsi="Times New Roman" w:cs="Times New Roman"/>
          <w:color w:val="auto"/>
        </w:rPr>
      </w:pPr>
    </w:p>
    <w:p w:rsidR="00141DAE" w:rsidRDefault="00A313C0" w:rsidP="00716324">
      <w:pPr>
        <w:pStyle w:val="Default"/>
        <w:numPr>
          <w:ilvl w:val="0"/>
          <w:numId w:val="25"/>
        </w:numPr>
        <w:tabs>
          <w:tab w:val="left" w:pos="567"/>
        </w:tabs>
        <w:ind w:left="567" w:hanging="567"/>
        <w:jc w:val="both"/>
        <w:rPr>
          <w:rFonts w:ascii="Times New Roman" w:hAnsi="Times New Roman" w:cs="Times New Roman"/>
          <w:color w:val="auto"/>
        </w:rPr>
      </w:pPr>
      <w:r>
        <w:rPr>
          <w:rFonts w:ascii="Times New Roman" w:hAnsi="Times New Roman" w:cs="Times New Roman"/>
          <w:color w:val="auto"/>
        </w:rPr>
        <w:t>Sběr</w:t>
      </w:r>
      <w:r w:rsidR="00147EF6">
        <w:rPr>
          <w:rFonts w:ascii="Times New Roman" w:hAnsi="Times New Roman" w:cs="Times New Roman"/>
          <w:color w:val="auto"/>
        </w:rPr>
        <w:t xml:space="preserve"> a svoz</w:t>
      </w:r>
      <w:r>
        <w:rPr>
          <w:rFonts w:ascii="Times New Roman" w:hAnsi="Times New Roman" w:cs="Times New Roman"/>
          <w:color w:val="auto"/>
        </w:rPr>
        <w:t xml:space="preserve"> </w:t>
      </w:r>
      <w:r w:rsidRPr="00141DAE">
        <w:rPr>
          <w:rFonts w:ascii="Times New Roman" w:hAnsi="Times New Roman" w:cs="Times New Roman"/>
          <w:b/>
          <w:color w:val="auto"/>
        </w:rPr>
        <w:t>nebezpečných složek komunálního</w:t>
      </w:r>
      <w:r w:rsidR="00141DAE" w:rsidRPr="00141DAE">
        <w:rPr>
          <w:rFonts w:ascii="Times New Roman" w:hAnsi="Times New Roman" w:cs="Times New Roman"/>
          <w:b/>
          <w:color w:val="auto"/>
        </w:rPr>
        <w:t xml:space="preserve"> odpadu</w:t>
      </w:r>
      <w:r w:rsidRPr="00E370F9">
        <w:rPr>
          <w:rFonts w:ascii="Times New Roman" w:hAnsi="Times New Roman" w:cs="Times New Roman"/>
          <w:color w:val="auto"/>
        </w:rPr>
        <w:t xml:space="preserve"> </w:t>
      </w:r>
      <w:r w:rsidR="00E370F9" w:rsidRPr="00E370F9">
        <w:rPr>
          <w:rFonts w:ascii="Times New Roman" w:hAnsi="Times New Roman" w:cs="Times New Roman"/>
          <w:color w:val="auto"/>
        </w:rPr>
        <w:t xml:space="preserve">je zajišťován minimálně </w:t>
      </w:r>
      <w:r w:rsidR="00E370F9" w:rsidRPr="00141DAE">
        <w:rPr>
          <w:rFonts w:ascii="Times New Roman" w:hAnsi="Times New Roman" w:cs="Times New Roman"/>
          <w:color w:val="auto"/>
        </w:rPr>
        <w:t>dvakrát za rok jejich odebíráním na předem vyhlášených přechodných stanovištích přímo do zvláštních sběrných nádob k tomuto sběru určených.</w:t>
      </w:r>
      <w:r w:rsidR="00E370F9" w:rsidRPr="00141DAE">
        <w:rPr>
          <w:bCs/>
        </w:rPr>
        <w:t xml:space="preserve"> </w:t>
      </w:r>
      <w:r w:rsidRPr="00141DAE">
        <w:rPr>
          <w:rFonts w:ascii="Times New Roman" w:hAnsi="Times New Roman" w:cs="Times New Roman"/>
          <w:iCs/>
          <w:color w:val="auto"/>
        </w:rPr>
        <w:t xml:space="preserve">Informace o sběru jsou zveřejňovány </w:t>
      </w:r>
      <w:r w:rsidR="00663FE7" w:rsidRPr="00141DAE">
        <w:rPr>
          <w:rFonts w:ascii="Times New Roman" w:hAnsi="Times New Roman" w:cs="Times New Roman"/>
          <w:iCs/>
          <w:color w:val="auto"/>
        </w:rPr>
        <w:t>na</w:t>
      </w:r>
      <w:r w:rsidRPr="00141DAE">
        <w:rPr>
          <w:rFonts w:ascii="Times New Roman" w:hAnsi="Times New Roman" w:cs="Times New Roman"/>
          <w:iCs/>
          <w:color w:val="auto"/>
        </w:rPr>
        <w:t xml:space="preserve"> </w:t>
      </w:r>
      <w:r w:rsidR="00663FE7" w:rsidRPr="00141DAE">
        <w:rPr>
          <w:rFonts w:ascii="Times New Roman" w:hAnsi="Times New Roman" w:cs="Times New Roman"/>
          <w:color w:val="auto"/>
        </w:rPr>
        <w:t>úřední desce obecního úřadu, na webových stránkách obce a</w:t>
      </w:r>
      <w:r w:rsidR="00716324">
        <w:rPr>
          <w:rFonts w:ascii="Times New Roman" w:hAnsi="Times New Roman" w:cs="Times New Roman"/>
          <w:color w:val="auto"/>
        </w:rPr>
        <w:t> </w:t>
      </w:r>
      <w:r w:rsidR="00663FE7" w:rsidRPr="00C146B5">
        <w:rPr>
          <w:rFonts w:ascii="Times New Roman" w:hAnsi="Times New Roman" w:cs="Times New Roman"/>
          <w:color w:val="auto"/>
        </w:rPr>
        <w:t>výlepových plochách</w:t>
      </w:r>
      <w:r w:rsidR="00663FE7">
        <w:rPr>
          <w:rFonts w:ascii="Times New Roman" w:hAnsi="Times New Roman" w:cs="Times New Roman"/>
          <w:color w:val="auto"/>
        </w:rPr>
        <w:t>.</w:t>
      </w:r>
    </w:p>
    <w:p w:rsidR="00B359B0" w:rsidRPr="00B359B0" w:rsidRDefault="00B359B0" w:rsidP="00141DAE">
      <w:pPr>
        <w:pStyle w:val="Default"/>
        <w:tabs>
          <w:tab w:val="left" w:pos="567"/>
        </w:tabs>
        <w:ind w:left="567"/>
        <w:jc w:val="both"/>
        <w:rPr>
          <w:rFonts w:ascii="Times New Roman" w:hAnsi="Times New Roman" w:cs="Times New Roman"/>
          <w:color w:val="auto"/>
        </w:rPr>
      </w:pPr>
    </w:p>
    <w:p w:rsidR="00413144" w:rsidRPr="00B359B0" w:rsidRDefault="00B359B0" w:rsidP="00716324">
      <w:pPr>
        <w:pStyle w:val="Default"/>
        <w:numPr>
          <w:ilvl w:val="0"/>
          <w:numId w:val="25"/>
        </w:numPr>
        <w:tabs>
          <w:tab w:val="left" w:pos="567"/>
        </w:tabs>
        <w:ind w:left="567" w:hanging="567"/>
        <w:jc w:val="both"/>
        <w:rPr>
          <w:rFonts w:ascii="Times New Roman" w:hAnsi="Times New Roman" w:cs="Times New Roman"/>
          <w:color w:val="auto"/>
        </w:rPr>
      </w:pPr>
      <w:r w:rsidRPr="00B359B0">
        <w:rPr>
          <w:rFonts w:ascii="Times New Roman" w:hAnsi="Times New Roman" w:cs="Times New Roman"/>
          <w:iCs/>
          <w:color w:val="auto"/>
        </w:rPr>
        <w:t xml:space="preserve">Do </w:t>
      </w:r>
      <w:r w:rsidRPr="00B359B0">
        <w:rPr>
          <w:rFonts w:ascii="Times New Roman" w:hAnsi="Times New Roman" w:cs="Times New Roman"/>
          <w:color w:val="auto"/>
        </w:rPr>
        <w:t xml:space="preserve">zvláštních sběrných </w:t>
      </w:r>
      <w:r w:rsidRPr="00522067">
        <w:rPr>
          <w:rFonts w:ascii="Times New Roman" w:hAnsi="Times New Roman" w:cs="Times New Roman"/>
          <w:color w:val="auto"/>
        </w:rPr>
        <w:t>nádob</w:t>
      </w:r>
      <w:r w:rsidR="00716324" w:rsidRPr="00522067">
        <w:rPr>
          <w:rFonts w:ascii="Times New Roman" w:hAnsi="Times New Roman" w:cs="Times New Roman"/>
          <w:color w:val="auto"/>
        </w:rPr>
        <w:t>, velkoobjemových kontejnerů</w:t>
      </w:r>
      <w:r w:rsidRPr="00522067">
        <w:rPr>
          <w:rFonts w:ascii="Times New Roman" w:hAnsi="Times New Roman" w:cs="Times New Roman"/>
          <w:color w:val="auto"/>
        </w:rPr>
        <w:t xml:space="preserve"> a</w:t>
      </w:r>
      <w:r w:rsidRPr="00B359B0">
        <w:rPr>
          <w:rFonts w:ascii="Times New Roman" w:hAnsi="Times New Roman" w:cs="Times New Roman"/>
          <w:color w:val="auto"/>
        </w:rPr>
        <w:t xml:space="preserve"> sběrných pytlů je zakázáno ukládat jiné složky komunálních odpadů, než pro které jsou určeny</w:t>
      </w:r>
    </w:p>
    <w:p w:rsidR="00564A87" w:rsidRDefault="00564A87" w:rsidP="00F15164">
      <w:pPr>
        <w:pStyle w:val="Default"/>
        <w:tabs>
          <w:tab w:val="left" w:pos="284"/>
        </w:tabs>
        <w:jc w:val="both"/>
        <w:rPr>
          <w:rFonts w:ascii="Times New Roman" w:hAnsi="Times New Roman" w:cs="Times New Roman"/>
          <w:sz w:val="16"/>
          <w:szCs w:val="16"/>
        </w:rPr>
      </w:pPr>
    </w:p>
    <w:p w:rsidR="00070FFA" w:rsidRDefault="00070FFA" w:rsidP="00564A87">
      <w:pPr>
        <w:pStyle w:val="Default"/>
        <w:tabs>
          <w:tab w:val="left" w:pos="284"/>
        </w:tabs>
        <w:ind w:left="284" w:hanging="284"/>
        <w:jc w:val="both"/>
        <w:rPr>
          <w:rFonts w:ascii="Times New Roman" w:hAnsi="Times New Roman" w:cs="Times New Roman"/>
          <w:sz w:val="16"/>
          <w:szCs w:val="16"/>
        </w:rPr>
      </w:pPr>
    </w:p>
    <w:p w:rsidR="00043B92" w:rsidRDefault="00043B92" w:rsidP="00D94293">
      <w:pPr>
        <w:pStyle w:val="Default"/>
        <w:jc w:val="center"/>
        <w:rPr>
          <w:rFonts w:ascii="Times New Roman" w:hAnsi="Times New Roman" w:cs="Times New Roman"/>
          <w:b/>
          <w:bCs/>
          <w:color w:val="auto"/>
        </w:rPr>
      </w:pPr>
    </w:p>
    <w:p w:rsidR="00043B92" w:rsidRDefault="00043B92" w:rsidP="00D94293">
      <w:pPr>
        <w:pStyle w:val="Default"/>
        <w:jc w:val="center"/>
        <w:rPr>
          <w:rFonts w:ascii="Times New Roman" w:hAnsi="Times New Roman" w:cs="Times New Roman"/>
          <w:b/>
          <w:bCs/>
          <w:color w:val="auto"/>
        </w:rPr>
      </w:pPr>
    </w:p>
    <w:p w:rsidR="00043B92" w:rsidRDefault="00043B92" w:rsidP="00D94293">
      <w:pPr>
        <w:pStyle w:val="Default"/>
        <w:jc w:val="center"/>
        <w:rPr>
          <w:rFonts w:ascii="Times New Roman" w:hAnsi="Times New Roman" w:cs="Times New Roman"/>
          <w:b/>
          <w:bCs/>
          <w:color w:val="auto"/>
        </w:rPr>
      </w:pPr>
    </w:p>
    <w:p w:rsidR="00043B92" w:rsidRDefault="00043B92" w:rsidP="00D94293">
      <w:pPr>
        <w:pStyle w:val="Default"/>
        <w:jc w:val="center"/>
        <w:rPr>
          <w:rFonts w:ascii="Times New Roman" w:hAnsi="Times New Roman" w:cs="Times New Roman"/>
          <w:b/>
          <w:bCs/>
          <w:color w:val="auto"/>
        </w:rPr>
      </w:pPr>
    </w:p>
    <w:p w:rsidR="00BE7426" w:rsidRPr="00D94293" w:rsidRDefault="00BE7426" w:rsidP="00D94293">
      <w:pPr>
        <w:pStyle w:val="Default"/>
        <w:jc w:val="center"/>
        <w:rPr>
          <w:rFonts w:ascii="Times New Roman" w:hAnsi="Times New Roman" w:cs="Times New Roman"/>
          <w:b/>
          <w:bCs/>
          <w:color w:val="auto"/>
        </w:rPr>
      </w:pPr>
      <w:r w:rsidRPr="00D94293">
        <w:rPr>
          <w:rFonts w:ascii="Times New Roman" w:hAnsi="Times New Roman" w:cs="Times New Roman"/>
          <w:b/>
          <w:bCs/>
          <w:color w:val="auto"/>
        </w:rPr>
        <w:lastRenderedPageBreak/>
        <w:t>Článek 4</w:t>
      </w:r>
    </w:p>
    <w:p w:rsidR="00BE7426" w:rsidRPr="00716324" w:rsidRDefault="00BE7426" w:rsidP="00D94293">
      <w:pPr>
        <w:pStyle w:val="Default"/>
        <w:jc w:val="center"/>
        <w:rPr>
          <w:rFonts w:ascii="Times New Roman" w:hAnsi="Times New Roman" w:cs="Times New Roman"/>
          <w:b/>
          <w:bCs/>
          <w:i/>
          <w:spacing w:val="20"/>
        </w:rPr>
      </w:pPr>
      <w:r w:rsidRPr="00522067">
        <w:rPr>
          <w:rFonts w:ascii="Times New Roman" w:hAnsi="Times New Roman" w:cs="Times New Roman"/>
          <w:b/>
          <w:bCs/>
          <w:i/>
          <w:spacing w:val="20"/>
        </w:rPr>
        <w:t>Shromažďování směsného komunálního odpadu</w:t>
      </w:r>
      <w:r w:rsidRPr="00716324">
        <w:rPr>
          <w:rFonts w:ascii="Times New Roman" w:hAnsi="Times New Roman" w:cs="Times New Roman"/>
          <w:b/>
          <w:bCs/>
          <w:i/>
          <w:spacing w:val="20"/>
        </w:rPr>
        <w:t xml:space="preserve"> </w:t>
      </w:r>
    </w:p>
    <w:p w:rsidR="00D94293" w:rsidRPr="00D94293" w:rsidRDefault="00D94293" w:rsidP="00D94293">
      <w:pPr>
        <w:pStyle w:val="Default"/>
        <w:jc w:val="center"/>
        <w:rPr>
          <w:rFonts w:ascii="Times New Roman" w:hAnsi="Times New Roman" w:cs="Times New Roman"/>
          <w:b/>
          <w:bCs/>
          <w:color w:val="auto"/>
        </w:rPr>
      </w:pPr>
    </w:p>
    <w:p w:rsidR="00BE7426" w:rsidRPr="00BE7426" w:rsidRDefault="00BE7426" w:rsidP="00BE7426">
      <w:pPr>
        <w:numPr>
          <w:ilvl w:val="0"/>
          <w:numId w:val="20"/>
        </w:numPr>
        <w:suppressAutoHyphens/>
        <w:spacing w:after="0" w:line="240" w:lineRule="auto"/>
        <w:ind w:left="567" w:hanging="567"/>
        <w:jc w:val="both"/>
        <w:rPr>
          <w:rFonts w:ascii="Times New Roman" w:hAnsi="Times New Roman"/>
          <w:sz w:val="24"/>
          <w:szCs w:val="24"/>
        </w:rPr>
      </w:pPr>
      <w:r w:rsidRPr="00BE7426">
        <w:rPr>
          <w:rFonts w:ascii="Times New Roman" w:hAnsi="Times New Roman"/>
          <w:sz w:val="24"/>
          <w:szCs w:val="24"/>
        </w:rPr>
        <w:t>Směsný komunální odpad se shromažďuje do sběrných nádob. Pro účely této vyhlášky se sběrnými nádobami rozumějí:</w:t>
      </w:r>
    </w:p>
    <w:p w:rsidR="00BE7426" w:rsidRPr="00BE7426" w:rsidRDefault="00BE7426" w:rsidP="00BE7426">
      <w:pPr>
        <w:numPr>
          <w:ilvl w:val="0"/>
          <w:numId w:val="21"/>
        </w:numPr>
        <w:tabs>
          <w:tab w:val="clear" w:pos="360"/>
          <w:tab w:val="num" w:pos="851"/>
        </w:tabs>
        <w:suppressAutoHyphens/>
        <w:spacing w:after="0" w:line="240" w:lineRule="auto"/>
        <w:ind w:left="851" w:hanging="284"/>
        <w:jc w:val="both"/>
        <w:rPr>
          <w:rFonts w:ascii="Times New Roman" w:hAnsi="Times New Roman"/>
          <w:sz w:val="24"/>
          <w:szCs w:val="24"/>
        </w:rPr>
      </w:pPr>
      <w:r w:rsidRPr="00BE7426">
        <w:rPr>
          <w:rFonts w:ascii="Times New Roman" w:hAnsi="Times New Roman"/>
          <w:sz w:val="24"/>
          <w:szCs w:val="24"/>
        </w:rPr>
        <w:t xml:space="preserve">typizované sběrné nádoby (zejména kovové </w:t>
      </w:r>
      <w:r w:rsidR="00FD014B">
        <w:rPr>
          <w:rFonts w:ascii="Times New Roman" w:hAnsi="Times New Roman"/>
          <w:sz w:val="24"/>
          <w:szCs w:val="24"/>
        </w:rPr>
        <w:t xml:space="preserve">nádoby </w:t>
      </w:r>
      <w:r w:rsidRPr="00BE7426">
        <w:rPr>
          <w:rFonts w:ascii="Times New Roman" w:hAnsi="Times New Roman"/>
          <w:sz w:val="24"/>
          <w:szCs w:val="24"/>
        </w:rPr>
        <w:t xml:space="preserve">o objemu </w:t>
      </w:r>
      <w:r w:rsidR="00FD014B">
        <w:rPr>
          <w:rFonts w:ascii="Times New Roman" w:hAnsi="Times New Roman"/>
          <w:sz w:val="24"/>
          <w:szCs w:val="24"/>
        </w:rPr>
        <w:t>6 m</w:t>
      </w:r>
      <w:r w:rsidR="00FD014B">
        <w:rPr>
          <w:rFonts w:ascii="Times New Roman" w:hAnsi="Times New Roman"/>
          <w:sz w:val="24"/>
          <w:szCs w:val="24"/>
          <w:vertAlign w:val="superscript"/>
        </w:rPr>
        <w:t>3</w:t>
      </w:r>
      <w:r w:rsidR="00FD014B">
        <w:rPr>
          <w:rFonts w:ascii="Times New Roman" w:hAnsi="Times New Roman"/>
          <w:sz w:val="24"/>
          <w:szCs w:val="24"/>
        </w:rPr>
        <w:t xml:space="preserve"> nebo plastové o objemu 1100 l</w:t>
      </w:r>
      <w:r w:rsidRPr="00BE7426">
        <w:rPr>
          <w:rFonts w:ascii="Times New Roman" w:hAnsi="Times New Roman"/>
          <w:sz w:val="24"/>
          <w:szCs w:val="24"/>
        </w:rPr>
        <w:t>) určené ke shromažďování směsného komunálního odpadu,</w:t>
      </w:r>
    </w:p>
    <w:p w:rsidR="00BE7426" w:rsidRDefault="00BE7426" w:rsidP="00BE7426">
      <w:pPr>
        <w:numPr>
          <w:ilvl w:val="0"/>
          <w:numId w:val="21"/>
        </w:numPr>
        <w:tabs>
          <w:tab w:val="clear" w:pos="360"/>
          <w:tab w:val="num" w:pos="851"/>
        </w:tabs>
        <w:suppressAutoHyphens/>
        <w:spacing w:after="0" w:line="240" w:lineRule="auto"/>
        <w:ind w:left="851" w:hanging="284"/>
        <w:jc w:val="both"/>
        <w:rPr>
          <w:rFonts w:ascii="Times New Roman" w:hAnsi="Times New Roman"/>
          <w:sz w:val="24"/>
          <w:szCs w:val="24"/>
        </w:rPr>
      </w:pPr>
      <w:r w:rsidRPr="00BE7426">
        <w:rPr>
          <w:rFonts w:ascii="Times New Roman" w:hAnsi="Times New Roman"/>
          <w:sz w:val="24"/>
          <w:szCs w:val="24"/>
        </w:rPr>
        <w:t>odpadkové koše</w:t>
      </w:r>
      <w:r w:rsidR="00FD014B">
        <w:rPr>
          <w:rFonts w:ascii="Times New Roman" w:hAnsi="Times New Roman"/>
          <w:sz w:val="24"/>
          <w:szCs w:val="24"/>
        </w:rPr>
        <w:t xml:space="preserve"> a popelnice</w:t>
      </w:r>
      <w:r w:rsidRPr="00BE7426">
        <w:rPr>
          <w:rFonts w:ascii="Times New Roman" w:hAnsi="Times New Roman"/>
          <w:sz w:val="24"/>
          <w:szCs w:val="24"/>
        </w:rPr>
        <w:t>, které jsou umístěny na veřejných prostranstvích v obci, sloužící pro odkládání drobného směsného komunálního odpadu.</w:t>
      </w:r>
    </w:p>
    <w:p w:rsidR="000B72BB" w:rsidRPr="00BE7426" w:rsidRDefault="000B72BB" w:rsidP="000B72BB">
      <w:pPr>
        <w:suppressAutoHyphens/>
        <w:spacing w:after="0" w:line="240" w:lineRule="auto"/>
        <w:ind w:left="851"/>
        <w:jc w:val="both"/>
        <w:rPr>
          <w:rFonts w:ascii="Times New Roman" w:hAnsi="Times New Roman"/>
          <w:sz w:val="24"/>
          <w:szCs w:val="24"/>
        </w:rPr>
      </w:pPr>
    </w:p>
    <w:p w:rsidR="00BE7426" w:rsidRPr="00BE7426" w:rsidRDefault="00BE7426" w:rsidP="00BE7426">
      <w:pPr>
        <w:widowControl w:val="0"/>
        <w:numPr>
          <w:ilvl w:val="0"/>
          <w:numId w:val="20"/>
        </w:numPr>
        <w:suppressAutoHyphens/>
        <w:spacing w:after="0" w:line="240" w:lineRule="auto"/>
        <w:ind w:left="567" w:hanging="567"/>
        <w:jc w:val="both"/>
        <w:rPr>
          <w:rFonts w:ascii="Times New Roman" w:hAnsi="Times New Roman"/>
          <w:sz w:val="24"/>
          <w:szCs w:val="24"/>
        </w:rPr>
      </w:pPr>
      <w:r w:rsidRPr="00BE7426">
        <w:rPr>
          <w:rFonts w:ascii="Times New Roman" w:hAnsi="Times New Roman"/>
          <w:sz w:val="24"/>
          <w:szCs w:val="24"/>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BE7426" w:rsidRPr="00BE7426" w:rsidRDefault="00BE7426" w:rsidP="00BE7426">
      <w:pPr>
        <w:jc w:val="center"/>
        <w:rPr>
          <w:rFonts w:ascii="Times New Roman" w:hAnsi="Times New Roman"/>
          <w:sz w:val="24"/>
          <w:szCs w:val="24"/>
        </w:rPr>
      </w:pPr>
    </w:p>
    <w:p w:rsidR="00BE7426" w:rsidRPr="00D94293" w:rsidRDefault="00BE7426" w:rsidP="00D94293">
      <w:pPr>
        <w:pStyle w:val="Default"/>
        <w:jc w:val="center"/>
        <w:rPr>
          <w:rFonts w:ascii="Times New Roman" w:hAnsi="Times New Roman" w:cs="Times New Roman"/>
          <w:b/>
          <w:bCs/>
          <w:color w:val="auto"/>
        </w:rPr>
      </w:pPr>
      <w:r w:rsidRPr="00D94293">
        <w:rPr>
          <w:rFonts w:ascii="Times New Roman" w:hAnsi="Times New Roman" w:cs="Times New Roman"/>
          <w:b/>
          <w:bCs/>
          <w:color w:val="auto"/>
        </w:rPr>
        <w:t>Článek 5</w:t>
      </w:r>
    </w:p>
    <w:p w:rsidR="00BE7426" w:rsidRPr="00716324" w:rsidRDefault="00BE7426" w:rsidP="00D94293">
      <w:pPr>
        <w:pStyle w:val="Default"/>
        <w:jc w:val="center"/>
        <w:rPr>
          <w:rFonts w:ascii="Times New Roman" w:hAnsi="Times New Roman" w:cs="Times New Roman"/>
          <w:b/>
          <w:bCs/>
          <w:i/>
          <w:spacing w:val="20"/>
        </w:rPr>
      </w:pPr>
      <w:r w:rsidRPr="00522067">
        <w:rPr>
          <w:rFonts w:ascii="Times New Roman" w:hAnsi="Times New Roman" w:cs="Times New Roman"/>
          <w:b/>
          <w:bCs/>
          <w:i/>
          <w:spacing w:val="20"/>
        </w:rPr>
        <w:t>Informace o nakládání se stavebním odpadem</w:t>
      </w:r>
    </w:p>
    <w:p w:rsidR="00D94293" w:rsidRPr="00D94293" w:rsidRDefault="00D94293" w:rsidP="00D94293">
      <w:pPr>
        <w:pStyle w:val="Default"/>
        <w:jc w:val="center"/>
        <w:rPr>
          <w:rFonts w:ascii="Times New Roman" w:hAnsi="Times New Roman" w:cs="Times New Roman"/>
          <w:b/>
          <w:bCs/>
          <w:color w:val="auto"/>
        </w:rPr>
      </w:pPr>
    </w:p>
    <w:p w:rsidR="00BE7426" w:rsidRPr="00716324" w:rsidRDefault="00BE7426" w:rsidP="00716324">
      <w:pPr>
        <w:pStyle w:val="Odstavecseseznamem"/>
        <w:numPr>
          <w:ilvl w:val="0"/>
          <w:numId w:val="27"/>
        </w:numPr>
        <w:spacing w:after="0" w:line="240" w:lineRule="auto"/>
        <w:ind w:left="567" w:hanging="567"/>
        <w:jc w:val="both"/>
        <w:rPr>
          <w:rFonts w:ascii="Times New Roman" w:hAnsi="Times New Roman"/>
          <w:sz w:val="24"/>
          <w:szCs w:val="24"/>
        </w:rPr>
      </w:pPr>
      <w:r w:rsidRPr="00716324">
        <w:rPr>
          <w:rFonts w:ascii="Times New Roman" w:hAnsi="Times New Roman"/>
          <w:sz w:val="24"/>
          <w:szCs w:val="24"/>
        </w:rPr>
        <w:t>Stavebním odpadem se rozumí stavební a demoliční odpad. Stavební odpad není odpadem komunálním.</w:t>
      </w:r>
    </w:p>
    <w:p w:rsidR="00716324" w:rsidRPr="00716324" w:rsidRDefault="00716324" w:rsidP="00716324">
      <w:pPr>
        <w:pStyle w:val="Odstavecseseznamem"/>
        <w:spacing w:after="0"/>
        <w:jc w:val="both"/>
        <w:rPr>
          <w:rFonts w:ascii="Times New Roman" w:hAnsi="Times New Roman"/>
          <w:sz w:val="24"/>
          <w:szCs w:val="24"/>
        </w:rPr>
      </w:pPr>
    </w:p>
    <w:p w:rsidR="00BE7426" w:rsidRPr="00BE7426" w:rsidRDefault="00BE7426" w:rsidP="00716324">
      <w:pPr>
        <w:spacing w:after="0"/>
        <w:ind w:left="539" w:hanging="539"/>
        <w:jc w:val="both"/>
        <w:rPr>
          <w:rFonts w:ascii="Times New Roman" w:hAnsi="Times New Roman"/>
          <w:sz w:val="24"/>
          <w:szCs w:val="24"/>
        </w:rPr>
      </w:pPr>
      <w:r w:rsidRPr="00BE7426">
        <w:rPr>
          <w:rFonts w:ascii="Times New Roman" w:hAnsi="Times New Roman"/>
          <w:sz w:val="24"/>
          <w:szCs w:val="24"/>
        </w:rPr>
        <w:t>2)</w:t>
      </w:r>
      <w:r w:rsidRPr="00BE7426">
        <w:rPr>
          <w:rFonts w:ascii="Times New Roman" w:hAnsi="Times New Roman"/>
          <w:sz w:val="24"/>
          <w:szCs w:val="24"/>
        </w:rPr>
        <w:tab/>
        <w:t>Stavební odpad lze použít, předat či odstranit pouze zákonem stanoveným způsobe</w:t>
      </w:r>
      <w:r w:rsidRPr="00522067">
        <w:rPr>
          <w:rFonts w:ascii="Times New Roman" w:hAnsi="Times New Roman"/>
          <w:sz w:val="24"/>
          <w:szCs w:val="24"/>
        </w:rPr>
        <w:t>m</w:t>
      </w:r>
      <w:r w:rsidRPr="00522067">
        <w:rPr>
          <w:rFonts w:ascii="Times New Roman" w:hAnsi="Times New Roman"/>
          <w:sz w:val="24"/>
          <w:szCs w:val="24"/>
          <w:vertAlign w:val="superscript"/>
        </w:rPr>
        <w:footnoteReference w:id="5"/>
      </w:r>
      <w:r w:rsidRPr="00522067">
        <w:rPr>
          <w:rFonts w:ascii="Times New Roman" w:hAnsi="Times New Roman"/>
          <w:sz w:val="24"/>
          <w:szCs w:val="24"/>
          <w:vertAlign w:val="superscript"/>
        </w:rPr>
        <w:t>.</w:t>
      </w:r>
    </w:p>
    <w:p w:rsidR="00BE7426" w:rsidRPr="00BE7426" w:rsidRDefault="00BE7426" w:rsidP="00BE7426">
      <w:pPr>
        <w:rPr>
          <w:rFonts w:ascii="Times New Roman" w:hAnsi="Times New Roman"/>
          <w:sz w:val="24"/>
          <w:szCs w:val="24"/>
        </w:rPr>
      </w:pPr>
    </w:p>
    <w:p w:rsidR="00BE7426" w:rsidRPr="000B72BB" w:rsidRDefault="00BE7426" w:rsidP="00F556DB">
      <w:pPr>
        <w:pStyle w:val="Default"/>
        <w:jc w:val="center"/>
        <w:rPr>
          <w:rFonts w:ascii="Times New Roman" w:hAnsi="Times New Roman" w:cs="Times New Roman"/>
          <w:b/>
          <w:bCs/>
          <w:color w:val="auto"/>
        </w:rPr>
      </w:pPr>
      <w:r w:rsidRPr="000B72BB">
        <w:rPr>
          <w:rFonts w:ascii="Times New Roman" w:hAnsi="Times New Roman" w:cs="Times New Roman"/>
          <w:b/>
          <w:bCs/>
          <w:color w:val="auto"/>
        </w:rPr>
        <w:t>Článek 6</w:t>
      </w:r>
    </w:p>
    <w:p w:rsidR="00BE7426" w:rsidRDefault="00BE7426" w:rsidP="00F556DB">
      <w:pPr>
        <w:pStyle w:val="Default"/>
        <w:jc w:val="center"/>
        <w:rPr>
          <w:rFonts w:ascii="Times New Roman" w:hAnsi="Times New Roman" w:cs="Times New Roman"/>
          <w:b/>
          <w:bCs/>
          <w:i/>
          <w:spacing w:val="20"/>
        </w:rPr>
      </w:pPr>
      <w:r w:rsidRPr="00522067">
        <w:rPr>
          <w:rFonts w:ascii="Times New Roman" w:hAnsi="Times New Roman" w:cs="Times New Roman"/>
          <w:b/>
          <w:bCs/>
          <w:i/>
          <w:spacing w:val="20"/>
        </w:rPr>
        <w:t>Závěrečná ustanovení</w:t>
      </w:r>
    </w:p>
    <w:p w:rsidR="00716324" w:rsidRPr="00716324" w:rsidRDefault="00716324" w:rsidP="00F556DB">
      <w:pPr>
        <w:pStyle w:val="Default"/>
        <w:jc w:val="center"/>
        <w:rPr>
          <w:rFonts w:ascii="Times New Roman" w:hAnsi="Times New Roman" w:cs="Times New Roman"/>
          <w:b/>
          <w:bCs/>
          <w:i/>
          <w:spacing w:val="20"/>
        </w:rPr>
      </w:pPr>
    </w:p>
    <w:p w:rsidR="00141DAE" w:rsidRDefault="00BE7426" w:rsidP="00F556DB">
      <w:pPr>
        <w:numPr>
          <w:ilvl w:val="0"/>
          <w:numId w:val="19"/>
        </w:numPr>
        <w:tabs>
          <w:tab w:val="left" w:pos="567"/>
        </w:tabs>
        <w:spacing w:after="0" w:line="240" w:lineRule="auto"/>
        <w:ind w:left="567" w:hanging="567"/>
        <w:jc w:val="both"/>
        <w:rPr>
          <w:rFonts w:ascii="Times New Roman" w:hAnsi="Times New Roman"/>
          <w:sz w:val="24"/>
          <w:szCs w:val="24"/>
        </w:rPr>
      </w:pPr>
      <w:r w:rsidRPr="00BE7426">
        <w:rPr>
          <w:rFonts w:ascii="Times New Roman" w:hAnsi="Times New Roman"/>
          <w:sz w:val="24"/>
          <w:szCs w:val="24"/>
        </w:rPr>
        <w:t xml:space="preserve">Zrušuje se Obecně závazná vyhláška obce </w:t>
      </w:r>
      <w:r w:rsidR="00B97202">
        <w:rPr>
          <w:rFonts w:ascii="Times New Roman" w:hAnsi="Times New Roman"/>
          <w:sz w:val="24"/>
          <w:szCs w:val="24"/>
        </w:rPr>
        <w:t xml:space="preserve">Pastviny </w:t>
      </w:r>
      <w:r w:rsidR="00141DAE">
        <w:rPr>
          <w:rFonts w:ascii="Times New Roman" w:hAnsi="Times New Roman"/>
          <w:sz w:val="24"/>
          <w:szCs w:val="24"/>
        </w:rPr>
        <w:t>č. 1/2015</w:t>
      </w:r>
      <w:r w:rsidRPr="00BE7426">
        <w:rPr>
          <w:rFonts w:ascii="Times New Roman" w:hAnsi="Times New Roman"/>
          <w:sz w:val="24"/>
          <w:szCs w:val="24"/>
        </w:rPr>
        <w:t xml:space="preserve"> o stanovení systému shromažďování sběru, přepravy, třídění, využívání a odstraňování komunálních odpadů a nakládání se </w:t>
      </w:r>
      <w:r w:rsidR="00141DAE">
        <w:rPr>
          <w:rFonts w:ascii="Times New Roman" w:hAnsi="Times New Roman"/>
          <w:sz w:val="24"/>
          <w:szCs w:val="24"/>
        </w:rPr>
        <w:t>stavebním odpadem na území obce Pastviny</w:t>
      </w:r>
      <w:r w:rsidR="00BA16BC">
        <w:rPr>
          <w:rFonts w:ascii="Times New Roman" w:hAnsi="Times New Roman"/>
          <w:sz w:val="24"/>
          <w:szCs w:val="24"/>
        </w:rPr>
        <w:t xml:space="preserve"> </w:t>
      </w:r>
      <w:r w:rsidRPr="00BE7426">
        <w:rPr>
          <w:rFonts w:ascii="Times New Roman" w:hAnsi="Times New Roman"/>
          <w:sz w:val="24"/>
          <w:szCs w:val="24"/>
        </w:rPr>
        <w:t>2015</w:t>
      </w:r>
      <w:r w:rsidR="007211B3">
        <w:rPr>
          <w:rFonts w:ascii="Times New Roman" w:hAnsi="Times New Roman"/>
          <w:sz w:val="24"/>
          <w:szCs w:val="24"/>
        </w:rPr>
        <w:t>, ze dne 1.</w:t>
      </w:r>
      <w:r w:rsidR="00716324">
        <w:rPr>
          <w:rFonts w:ascii="Times New Roman" w:hAnsi="Times New Roman"/>
          <w:sz w:val="24"/>
          <w:szCs w:val="24"/>
        </w:rPr>
        <w:t xml:space="preserve"> </w:t>
      </w:r>
      <w:r w:rsidR="007211B3">
        <w:rPr>
          <w:rFonts w:ascii="Times New Roman" w:hAnsi="Times New Roman"/>
          <w:sz w:val="24"/>
          <w:szCs w:val="24"/>
        </w:rPr>
        <w:t>10.</w:t>
      </w:r>
      <w:r w:rsidR="00716324">
        <w:rPr>
          <w:rFonts w:ascii="Times New Roman" w:hAnsi="Times New Roman"/>
          <w:sz w:val="24"/>
          <w:szCs w:val="24"/>
        </w:rPr>
        <w:t xml:space="preserve"> </w:t>
      </w:r>
      <w:r w:rsidR="007211B3">
        <w:rPr>
          <w:rFonts w:ascii="Times New Roman" w:hAnsi="Times New Roman"/>
          <w:sz w:val="24"/>
          <w:szCs w:val="24"/>
        </w:rPr>
        <w:t>2015</w:t>
      </w:r>
      <w:r w:rsidR="00141DAE">
        <w:rPr>
          <w:rFonts w:ascii="Times New Roman" w:hAnsi="Times New Roman"/>
          <w:sz w:val="24"/>
          <w:szCs w:val="24"/>
        </w:rPr>
        <w:t>.</w:t>
      </w:r>
    </w:p>
    <w:p w:rsidR="00141DAE" w:rsidRDefault="00141DAE" w:rsidP="00F556DB">
      <w:pPr>
        <w:tabs>
          <w:tab w:val="left" w:pos="567"/>
        </w:tabs>
        <w:spacing w:after="0" w:line="240" w:lineRule="auto"/>
        <w:ind w:left="567"/>
        <w:jc w:val="both"/>
        <w:rPr>
          <w:rFonts w:ascii="Times New Roman" w:hAnsi="Times New Roman"/>
          <w:sz w:val="24"/>
          <w:szCs w:val="24"/>
        </w:rPr>
      </w:pPr>
    </w:p>
    <w:p w:rsidR="00BE7426" w:rsidRPr="00BE7426" w:rsidRDefault="00141DAE" w:rsidP="00F556DB">
      <w:pPr>
        <w:numPr>
          <w:ilvl w:val="0"/>
          <w:numId w:val="19"/>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Tato vyhláška nabývá účinnosti patnáctým dnem po dni vyhlášení.</w:t>
      </w:r>
      <w:r w:rsidR="00BE7426" w:rsidRPr="00BE7426">
        <w:rPr>
          <w:rFonts w:ascii="Times New Roman" w:hAnsi="Times New Roman"/>
          <w:sz w:val="24"/>
          <w:szCs w:val="24"/>
        </w:rPr>
        <w:t xml:space="preserve"> </w:t>
      </w:r>
    </w:p>
    <w:p w:rsidR="002665CA" w:rsidRDefault="002665CA" w:rsidP="00F556DB">
      <w:pPr>
        <w:pStyle w:val="Default"/>
        <w:tabs>
          <w:tab w:val="center" w:pos="1701"/>
          <w:tab w:val="center" w:pos="7371"/>
        </w:tabs>
        <w:rPr>
          <w:rFonts w:ascii="Times New Roman" w:hAnsi="Times New Roman" w:cs="Times New Roman"/>
          <w:color w:val="auto"/>
        </w:rPr>
      </w:pPr>
    </w:p>
    <w:p w:rsidR="002665CA" w:rsidRDefault="002665CA" w:rsidP="00F556DB">
      <w:pPr>
        <w:pStyle w:val="Default"/>
        <w:tabs>
          <w:tab w:val="center" w:pos="1701"/>
          <w:tab w:val="center" w:pos="7371"/>
        </w:tabs>
        <w:rPr>
          <w:rFonts w:ascii="Times New Roman" w:hAnsi="Times New Roman" w:cs="Times New Roman"/>
          <w:color w:val="auto"/>
        </w:rPr>
      </w:pPr>
    </w:p>
    <w:p w:rsidR="002665CA" w:rsidRDefault="002665CA" w:rsidP="00F556DB">
      <w:pPr>
        <w:pStyle w:val="Default"/>
        <w:tabs>
          <w:tab w:val="center" w:pos="1701"/>
          <w:tab w:val="center" w:pos="7371"/>
        </w:tabs>
        <w:rPr>
          <w:rFonts w:ascii="Times New Roman" w:hAnsi="Times New Roman" w:cs="Times New Roman"/>
          <w:color w:val="auto"/>
        </w:rPr>
      </w:pPr>
    </w:p>
    <w:p w:rsidR="002665CA" w:rsidRDefault="002665CA" w:rsidP="00F556DB">
      <w:pPr>
        <w:pStyle w:val="Default"/>
        <w:tabs>
          <w:tab w:val="center" w:pos="1701"/>
          <w:tab w:val="center" w:pos="7371"/>
        </w:tabs>
        <w:rPr>
          <w:rFonts w:ascii="Times New Roman" w:hAnsi="Times New Roman" w:cs="Times New Roman"/>
          <w:color w:val="auto"/>
        </w:rPr>
      </w:pPr>
    </w:p>
    <w:p w:rsidR="00033CE5" w:rsidRPr="00270E8C" w:rsidRDefault="00033CE5" w:rsidP="00F556DB">
      <w:pPr>
        <w:pStyle w:val="Default"/>
        <w:tabs>
          <w:tab w:val="center" w:pos="1701"/>
          <w:tab w:val="center" w:pos="7371"/>
        </w:tabs>
        <w:rPr>
          <w:rFonts w:ascii="Times New Roman" w:hAnsi="Times New Roman" w:cs="Times New Roman"/>
          <w:color w:val="auto"/>
        </w:rPr>
      </w:pPr>
      <w:r w:rsidRPr="00092870">
        <w:rPr>
          <w:rFonts w:ascii="Times New Roman" w:hAnsi="Times New Roman" w:cs="Times New Roman"/>
          <w:color w:val="auto"/>
        </w:rPr>
        <w:tab/>
      </w:r>
      <w:r>
        <w:rPr>
          <w:rFonts w:ascii="Times New Roman" w:hAnsi="Times New Roman" w:cs="Times New Roman"/>
          <w:bCs/>
          <w:color w:val="auto"/>
        </w:rPr>
        <w:t>Bc. Tomáš Brak</w:t>
      </w:r>
      <w:r w:rsidRPr="00092870">
        <w:rPr>
          <w:rFonts w:ascii="Times New Roman" w:hAnsi="Times New Roman" w:cs="Times New Roman"/>
          <w:color w:val="auto"/>
        </w:rPr>
        <w:tab/>
      </w:r>
      <w:r w:rsidRPr="00092870">
        <w:rPr>
          <w:rFonts w:ascii="Times New Roman" w:hAnsi="Times New Roman" w:cs="Times New Roman"/>
          <w:bCs/>
          <w:color w:val="auto"/>
        </w:rPr>
        <w:t xml:space="preserve">Ladislav </w:t>
      </w:r>
      <w:proofErr w:type="spellStart"/>
      <w:r w:rsidRPr="00092870">
        <w:rPr>
          <w:rFonts w:ascii="Times New Roman" w:hAnsi="Times New Roman" w:cs="Times New Roman"/>
          <w:bCs/>
          <w:color w:val="auto"/>
        </w:rPr>
        <w:t>Škůrek</w:t>
      </w:r>
      <w:proofErr w:type="spellEnd"/>
      <w:r>
        <w:rPr>
          <w:rFonts w:ascii="Times New Roman" w:hAnsi="Times New Roman" w:cs="Times New Roman"/>
          <w:color w:val="auto"/>
        </w:rPr>
        <w:tab/>
        <w:t>místo</w:t>
      </w:r>
      <w:r w:rsidRPr="00270E8C">
        <w:rPr>
          <w:rFonts w:ascii="Times New Roman" w:hAnsi="Times New Roman" w:cs="Times New Roman"/>
          <w:color w:val="auto"/>
        </w:rPr>
        <w:t xml:space="preserve">starosta </w:t>
      </w:r>
      <w:r w:rsidRPr="00270E8C">
        <w:rPr>
          <w:rFonts w:ascii="Times New Roman" w:hAnsi="Times New Roman" w:cs="Times New Roman"/>
          <w:color w:val="auto"/>
        </w:rPr>
        <w:tab/>
        <w:t xml:space="preserve">starosta </w:t>
      </w:r>
    </w:p>
    <w:p w:rsidR="00033CE5" w:rsidRDefault="00033CE5" w:rsidP="00F556DB">
      <w:pPr>
        <w:pStyle w:val="Default"/>
        <w:rPr>
          <w:rFonts w:ascii="Times New Roman" w:hAnsi="Times New Roman" w:cs="Times New Roman"/>
          <w:color w:val="auto"/>
          <w:sz w:val="20"/>
          <w:szCs w:val="20"/>
        </w:rPr>
      </w:pPr>
    </w:p>
    <w:p w:rsidR="00A3693B" w:rsidRDefault="00A3693B" w:rsidP="00F556DB">
      <w:pPr>
        <w:pStyle w:val="Default"/>
        <w:rPr>
          <w:rFonts w:ascii="Times New Roman" w:hAnsi="Times New Roman" w:cs="Times New Roman"/>
          <w:color w:val="auto"/>
          <w:sz w:val="20"/>
          <w:szCs w:val="20"/>
        </w:rPr>
      </w:pPr>
    </w:p>
    <w:p w:rsidR="00033CE5" w:rsidRDefault="00033CE5" w:rsidP="00F556DB">
      <w:pPr>
        <w:pStyle w:val="Default"/>
        <w:rPr>
          <w:rFonts w:ascii="Times New Roman" w:hAnsi="Times New Roman" w:cs="Times New Roman"/>
          <w:color w:val="auto"/>
          <w:sz w:val="20"/>
          <w:szCs w:val="20"/>
        </w:rPr>
      </w:pPr>
    </w:p>
    <w:p w:rsidR="00033CE5" w:rsidRPr="00270E8C" w:rsidRDefault="00033CE5" w:rsidP="00F556DB">
      <w:pPr>
        <w:pStyle w:val="Default"/>
        <w:rPr>
          <w:rFonts w:ascii="Times New Roman" w:hAnsi="Times New Roman" w:cs="Times New Roman"/>
          <w:color w:val="auto"/>
          <w:sz w:val="20"/>
          <w:szCs w:val="20"/>
        </w:rPr>
      </w:pPr>
      <w:r w:rsidRPr="00270E8C">
        <w:rPr>
          <w:rFonts w:ascii="Times New Roman" w:hAnsi="Times New Roman" w:cs="Times New Roman"/>
          <w:color w:val="auto"/>
          <w:sz w:val="20"/>
          <w:szCs w:val="20"/>
        </w:rPr>
        <w:t xml:space="preserve">Vyvěšeno na úřední desce obecního úřadu dne: </w:t>
      </w:r>
      <w:r>
        <w:rPr>
          <w:rFonts w:ascii="Times New Roman" w:hAnsi="Times New Roman" w:cs="Times New Roman"/>
          <w:color w:val="auto"/>
          <w:sz w:val="20"/>
          <w:szCs w:val="20"/>
        </w:rPr>
        <w:t xml:space="preserve">  </w:t>
      </w:r>
      <w:r w:rsidR="00B0704A">
        <w:rPr>
          <w:rFonts w:ascii="Times New Roman" w:hAnsi="Times New Roman" w:cs="Times New Roman"/>
          <w:color w:val="auto"/>
          <w:sz w:val="20"/>
          <w:szCs w:val="20"/>
        </w:rPr>
        <w:t>28. 6. 2019</w:t>
      </w:r>
    </w:p>
    <w:p w:rsidR="00033CE5" w:rsidRPr="00270E8C" w:rsidRDefault="00033CE5" w:rsidP="00F556DB">
      <w:pPr>
        <w:pStyle w:val="Default"/>
        <w:rPr>
          <w:rFonts w:ascii="Times New Roman" w:hAnsi="Times New Roman" w:cs="Times New Roman"/>
          <w:color w:val="auto"/>
          <w:sz w:val="20"/>
          <w:szCs w:val="20"/>
        </w:rPr>
      </w:pPr>
    </w:p>
    <w:p w:rsidR="00033CE5" w:rsidRPr="00270E8C" w:rsidRDefault="00033CE5" w:rsidP="00F556DB">
      <w:pPr>
        <w:pStyle w:val="Default"/>
        <w:rPr>
          <w:rFonts w:ascii="Times New Roman" w:hAnsi="Times New Roman" w:cs="Times New Roman"/>
          <w:color w:val="auto"/>
          <w:sz w:val="20"/>
          <w:szCs w:val="20"/>
        </w:rPr>
      </w:pPr>
      <w:r w:rsidRPr="00270E8C">
        <w:rPr>
          <w:rFonts w:ascii="Times New Roman" w:hAnsi="Times New Roman" w:cs="Times New Roman"/>
          <w:color w:val="auto"/>
          <w:sz w:val="20"/>
          <w:szCs w:val="20"/>
        </w:rPr>
        <w:t xml:space="preserve">Sejmuto z úřední desky obecního úřadu dne: </w:t>
      </w:r>
      <w:r>
        <w:rPr>
          <w:rFonts w:ascii="Times New Roman" w:hAnsi="Times New Roman" w:cs="Times New Roman"/>
          <w:color w:val="auto"/>
          <w:sz w:val="20"/>
          <w:szCs w:val="20"/>
        </w:rPr>
        <w:t xml:space="preserve">   </w:t>
      </w:r>
      <w:r w:rsidR="00B0704A">
        <w:rPr>
          <w:rFonts w:ascii="Times New Roman" w:hAnsi="Times New Roman" w:cs="Times New Roman"/>
          <w:color w:val="auto"/>
          <w:sz w:val="20"/>
          <w:szCs w:val="20"/>
        </w:rPr>
        <w:t>14. 7. 2019</w:t>
      </w:r>
      <w:bookmarkStart w:id="0" w:name="_GoBack"/>
      <w:bookmarkEnd w:id="0"/>
    </w:p>
    <w:p w:rsidR="00033CE5" w:rsidRPr="00270E8C" w:rsidRDefault="00033CE5" w:rsidP="00F556DB">
      <w:pPr>
        <w:pStyle w:val="Default"/>
        <w:rPr>
          <w:rFonts w:ascii="Times New Roman" w:hAnsi="Times New Roman" w:cs="Times New Roman"/>
          <w:color w:val="auto"/>
          <w:sz w:val="20"/>
          <w:szCs w:val="20"/>
        </w:rPr>
      </w:pPr>
    </w:p>
    <w:p w:rsidR="00F556DB" w:rsidRDefault="00033CE5" w:rsidP="00F556DB">
      <w:pPr>
        <w:pStyle w:val="Default"/>
        <w:rPr>
          <w:rFonts w:ascii="Times New Roman" w:hAnsi="Times New Roman" w:cs="Times New Roman"/>
          <w:sz w:val="20"/>
          <w:szCs w:val="20"/>
        </w:rPr>
      </w:pPr>
      <w:r w:rsidRPr="00270E8C">
        <w:rPr>
          <w:rFonts w:ascii="Times New Roman" w:hAnsi="Times New Roman" w:cs="Times New Roman"/>
          <w:sz w:val="20"/>
          <w:szCs w:val="20"/>
        </w:rPr>
        <w:t>Zveřejnění vyhlášky bylo shodně provedeno na elektronické úřední desce.</w:t>
      </w:r>
    </w:p>
    <w:p w:rsidR="00F556DB" w:rsidRDefault="00F556DB" w:rsidP="00F556DB">
      <w:pPr>
        <w:pStyle w:val="Default"/>
        <w:rPr>
          <w:rFonts w:ascii="Times New Roman" w:hAnsi="Times New Roman" w:cs="Times New Roman"/>
          <w:sz w:val="20"/>
          <w:szCs w:val="20"/>
        </w:rPr>
      </w:pPr>
    </w:p>
    <w:p w:rsidR="00F556DB" w:rsidRDefault="00F556DB" w:rsidP="00F556DB">
      <w:pPr>
        <w:pStyle w:val="Default"/>
        <w:rPr>
          <w:rFonts w:ascii="Times New Roman" w:hAnsi="Times New Roman" w:cs="Times New Roman"/>
          <w:sz w:val="20"/>
          <w:szCs w:val="20"/>
        </w:rPr>
      </w:pPr>
    </w:p>
    <w:p w:rsidR="00F556DB" w:rsidRDefault="00F556DB" w:rsidP="00F556DB">
      <w:pPr>
        <w:pStyle w:val="Default"/>
        <w:rPr>
          <w:rFonts w:ascii="Times New Roman" w:hAnsi="Times New Roman" w:cs="Times New Roman"/>
          <w:sz w:val="20"/>
          <w:szCs w:val="20"/>
        </w:rPr>
      </w:pPr>
    </w:p>
    <w:p w:rsidR="00F556DB" w:rsidRDefault="00F556DB" w:rsidP="00F556DB">
      <w:pPr>
        <w:pStyle w:val="Default"/>
        <w:rPr>
          <w:rFonts w:ascii="Times New Roman" w:hAnsi="Times New Roman" w:cs="Times New Roman"/>
          <w:sz w:val="20"/>
          <w:szCs w:val="20"/>
        </w:rPr>
      </w:pPr>
    </w:p>
    <w:p w:rsidR="00F7393F" w:rsidRDefault="00F7393F" w:rsidP="00F556DB">
      <w:pPr>
        <w:pStyle w:val="Default"/>
        <w:rPr>
          <w:rFonts w:ascii="Times New Roman" w:hAnsi="Times New Roman" w:cs="Times New Roman"/>
          <w:sz w:val="20"/>
          <w:szCs w:val="20"/>
        </w:rPr>
        <w:sectPr w:rsidR="00F7393F" w:rsidSect="00716324">
          <w:pgSz w:w="11906" w:h="16838"/>
          <w:pgMar w:top="1417" w:right="1417" w:bottom="851" w:left="1417" w:header="708" w:footer="708" w:gutter="0"/>
          <w:cols w:space="708"/>
          <w:docGrid w:linePitch="360"/>
        </w:sectPr>
      </w:pPr>
    </w:p>
    <w:p w:rsidR="00F7393F" w:rsidRDefault="00F7393F" w:rsidP="00F7393F">
      <w:pPr>
        <w:spacing w:after="0" w:line="240" w:lineRule="auto"/>
        <w:jc w:val="center"/>
        <w:rPr>
          <w:rFonts w:eastAsia="Times New Roman"/>
          <w:b/>
          <w:bCs/>
          <w:color w:val="000000"/>
          <w:sz w:val="24"/>
          <w:szCs w:val="24"/>
          <w:lang w:eastAsia="cs-CZ"/>
        </w:rPr>
      </w:pPr>
      <w:r w:rsidRPr="00F7393F">
        <w:rPr>
          <w:rFonts w:eastAsia="Times New Roman"/>
          <w:b/>
          <w:bCs/>
          <w:color w:val="000000"/>
          <w:sz w:val="24"/>
          <w:szCs w:val="24"/>
          <w:lang w:eastAsia="cs-CZ"/>
        </w:rPr>
        <w:lastRenderedPageBreak/>
        <w:t>Stanoviště nádob na sběr odpadu na území obce</w:t>
      </w:r>
    </w:p>
    <w:p w:rsidR="00F7393F" w:rsidRPr="00F7393F" w:rsidRDefault="00F7393F" w:rsidP="00F7393F">
      <w:pPr>
        <w:spacing w:after="0" w:line="240" w:lineRule="auto"/>
        <w:jc w:val="center"/>
        <w:rPr>
          <w:rFonts w:eastAsia="Times New Roman"/>
          <w:b/>
          <w:bCs/>
          <w:color w:val="000000"/>
          <w:sz w:val="24"/>
          <w:szCs w:val="24"/>
          <w:lang w:eastAsia="cs-CZ"/>
        </w:rPr>
      </w:pPr>
    </w:p>
    <w:tbl>
      <w:tblPr>
        <w:tblW w:w="14848" w:type="dxa"/>
        <w:tblInd w:w="55" w:type="dxa"/>
        <w:tblCellMar>
          <w:left w:w="70" w:type="dxa"/>
          <w:right w:w="70" w:type="dxa"/>
        </w:tblCellMar>
        <w:tblLook w:val="04A0" w:firstRow="1" w:lastRow="0" w:firstColumn="1" w:lastColumn="0" w:noHBand="0" w:noVBand="1"/>
      </w:tblPr>
      <w:tblGrid>
        <w:gridCol w:w="1986"/>
        <w:gridCol w:w="1256"/>
        <w:gridCol w:w="1146"/>
        <w:gridCol w:w="1014"/>
        <w:gridCol w:w="1152"/>
        <w:gridCol w:w="1138"/>
        <w:gridCol w:w="1160"/>
        <w:gridCol w:w="1286"/>
        <w:gridCol w:w="1107"/>
        <w:gridCol w:w="1014"/>
        <w:gridCol w:w="563"/>
        <w:gridCol w:w="1140"/>
        <w:gridCol w:w="886"/>
      </w:tblGrid>
      <w:tr w:rsidR="00F7393F" w:rsidRPr="00F7393F" w:rsidTr="00F7393F">
        <w:trPr>
          <w:trHeight w:val="780"/>
        </w:trPr>
        <w:tc>
          <w:tcPr>
            <w:tcW w:w="1986" w:type="dxa"/>
            <w:tcBorders>
              <w:top w:val="single" w:sz="8" w:space="0" w:color="auto"/>
              <w:left w:val="single" w:sz="8" w:space="0" w:color="auto"/>
              <w:bottom w:val="nil"/>
              <w:right w:val="single" w:sz="8" w:space="0" w:color="000000"/>
            </w:tcBorders>
            <w:shd w:val="clear" w:color="auto" w:fill="auto"/>
            <w:noWrap/>
            <w:vAlign w:val="center"/>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Stanoviště</w:t>
            </w:r>
          </w:p>
        </w:tc>
        <w:tc>
          <w:tcPr>
            <w:tcW w:w="1256" w:type="dxa"/>
            <w:tcBorders>
              <w:top w:val="single" w:sz="8" w:space="0" w:color="auto"/>
              <w:left w:val="nil"/>
              <w:bottom w:val="single" w:sz="8" w:space="0" w:color="auto"/>
              <w:right w:val="single" w:sz="4" w:space="0" w:color="auto"/>
            </w:tcBorders>
            <w:shd w:val="clear" w:color="auto" w:fill="auto"/>
            <w:vAlign w:val="center"/>
            <w:hideMark/>
          </w:tcPr>
          <w:p w:rsidR="00F7393F" w:rsidRPr="00F7393F" w:rsidRDefault="00F7393F" w:rsidP="00F7393F">
            <w:pPr>
              <w:spacing w:after="0" w:line="240" w:lineRule="auto"/>
              <w:jc w:val="center"/>
              <w:rPr>
                <w:rFonts w:eastAsia="Times New Roman"/>
                <w:b/>
                <w:bCs/>
                <w:color w:val="000000"/>
                <w:sz w:val="20"/>
                <w:szCs w:val="20"/>
                <w:lang w:eastAsia="cs-CZ"/>
              </w:rPr>
            </w:pPr>
            <w:r w:rsidRPr="00F7393F">
              <w:rPr>
                <w:rFonts w:eastAsia="Times New Roman"/>
                <w:b/>
                <w:bCs/>
                <w:color w:val="000000"/>
                <w:sz w:val="20"/>
                <w:szCs w:val="20"/>
                <w:lang w:eastAsia="cs-CZ"/>
              </w:rPr>
              <w:t>Směsný komunální odpad</w:t>
            </w:r>
          </w:p>
        </w:tc>
        <w:tc>
          <w:tcPr>
            <w:tcW w:w="1146" w:type="dxa"/>
            <w:tcBorders>
              <w:top w:val="single" w:sz="8" w:space="0" w:color="auto"/>
              <w:left w:val="nil"/>
              <w:bottom w:val="single" w:sz="8" w:space="0" w:color="auto"/>
              <w:right w:val="nil"/>
            </w:tcBorders>
            <w:shd w:val="clear" w:color="auto" w:fill="auto"/>
            <w:vAlign w:val="center"/>
            <w:hideMark/>
          </w:tcPr>
          <w:p w:rsidR="00F7393F" w:rsidRPr="00F7393F" w:rsidRDefault="00F7393F" w:rsidP="00F7393F">
            <w:pPr>
              <w:spacing w:after="0" w:line="240" w:lineRule="auto"/>
              <w:jc w:val="center"/>
              <w:rPr>
                <w:rFonts w:eastAsia="Times New Roman"/>
                <w:b/>
                <w:bCs/>
                <w:color w:val="000000"/>
                <w:sz w:val="20"/>
                <w:szCs w:val="20"/>
                <w:lang w:eastAsia="cs-CZ"/>
              </w:rPr>
            </w:pPr>
            <w:r w:rsidRPr="00F7393F">
              <w:rPr>
                <w:rFonts w:eastAsia="Times New Roman"/>
                <w:b/>
                <w:bCs/>
                <w:color w:val="000000"/>
                <w:sz w:val="20"/>
                <w:szCs w:val="20"/>
                <w:lang w:eastAsia="cs-CZ"/>
              </w:rPr>
              <w:t>Objemný odpad</w:t>
            </w:r>
          </w:p>
        </w:tc>
        <w:tc>
          <w:tcPr>
            <w:tcW w:w="2166" w:type="dxa"/>
            <w:gridSpan w:val="2"/>
            <w:tcBorders>
              <w:top w:val="single" w:sz="8" w:space="0" w:color="auto"/>
              <w:left w:val="single" w:sz="8" w:space="0" w:color="auto"/>
              <w:bottom w:val="single" w:sz="8" w:space="0" w:color="auto"/>
              <w:right w:val="single" w:sz="8" w:space="0" w:color="000000"/>
            </w:tcBorders>
            <w:shd w:val="clear" w:color="000000" w:fill="FFFF66"/>
            <w:noWrap/>
            <w:vAlign w:val="center"/>
            <w:hideMark/>
          </w:tcPr>
          <w:p w:rsidR="00F7393F" w:rsidRDefault="00F7393F" w:rsidP="00F7393F">
            <w:pPr>
              <w:spacing w:after="0" w:line="240" w:lineRule="auto"/>
              <w:jc w:val="center"/>
              <w:rPr>
                <w:rFonts w:eastAsia="Times New Roman"/>
                <w:b/>
                <w:bCs/>
                <w:color w:val="000000"/>
                <w:sz w:val="20"/>
                <w:szCs w:val="20"/>
                <w:lang w:eastAsia="cs-CZ"/>
              </w:rPr>
            </w:pPr>
            <w:r w:rsidRPr="00F7393F">
              <w:rPr>
                <w:rFonts w:eastAsia="Times New Roman"/>
                <w:b/>
                <w:bCs/>
                <w:color w:val="000000"/>
                <w:sz w:val="20"/>
                <w:szCs w:val="20"/>
                <w:lang w:eastAsia="cs-CZ"/>
              </w:rPr>
              <w:t>Plasty</w:t>
            </w:r>
            <w:r w:rsidR="002D2B18">
              <w:rPr>
                <w:rFonts w:eastAsia="Times New Roman"/>
                <w:b/>
                <w:bCs/>
                <w:color w:val="000000"/>
                <w:sz w:val="20"/>
                <w:szCs w:val="20"/>
                <w:lang w:eastAsia="cs-CZ"/>
              </w:rPr>
              <w:t>,</w:t>
            </w:r>
          </w:p>
          <w:p w:rsidR="00716324" w:rsidRPr="00F7393F" w:rsidRDefault="002D2B18" w:rsidP="002D2B18">
            <w:pPr>
              <w:spacing w:after="0" w:line="240" w:lineRule="auto"/>
              <w:jc w:val="center"/>
              <w:rPr>
                <w:rFonts w:eastAsia="Times New Roman"/>
                <w:b/>
                <w:bCs/>
                <w:color w:val="000000"/>
                <w:sz w:val="20"/>
                <w:szCs w:val="20"/>
                <w:lang w:eastAsia="cs-CZ"/>
              </w:rPr>
            </w:pPr>
            <w:r w:rsidRPr="00522067">
              <w:rPr>
                <w:rFonts w:eastAsia="Times New Roman"/>
                <w:b/>
                <w:bCs/>
                <w:color w:val="000000"/>
                <w:sz w:val="20"/>
                <w:szCs w:val="20"/>
                <w:lang w:eastAsia="cs-CZ"/>
              </w:rPr>
              <w:t>n</w:t>
            </w:r>
            <w:r w:rsidR="00716324" w:rsidRPr="00522067">
              <w:rPr>
                <w:rFonts w:eastAsia="Times New Roman"/>
                <w:b/>
                <w:bCs/>
                <w:color w:val="000000"/>
                <w:sz w:val="20"/>
                <w:szCs w:val="20"/>
                <w:lang w:eastAsia="cs-CZ"/>
              </w:rPr>
              <w:t>ápojové kartony</w:t>
            </w:r>
          </w:p>
        </w:tc>
        <w:tc>
          <w:tcPr>
            <w:tcW w:w="3584" w:type="dxa"/>
            <w:gridSpan w:val="3"/>
            <w:tcBorders>
              <w:top w:val="single" w:sz="8" w:space="0" w:color="auto"/>
              <w:left w:val="nil"/>
              <w:bottom w:val="single" w:sz="8" w:space="0" w:color="auto"/>
              <w:right w:val="single" w:sz="8" w:space="0" w:color="000000"/>
            </w:tcBorders>
            <w:shd w:val="clear" w:color="000000" w:fill="92D050"/>
            <w:vAlign w:val="center"/>
            <w:hideMark/>
          </w:tcPr>
          <w:p w:rsidR="00F7393F" w:rsidRPr="00F7393F" w:rsidRDefault="00F7393F" w:rsidP="00F7393F">
            <w:pPr>
              <w:spacing w:after="0" w:line="240" w:lineRule="auto"/>
              <w:jc w:val="center"/>
              <w:rPr>
                <w:rFonts w:eastAsia="Times New Roman"/>
                <w:b/>
                <w:bCs/>
                <w:color w:val="000000"/>
                <w:sz w:val="20"/>
                <w:szCs w:val="20"/>
                <w:lang w:eastAsia="cs-CZ"/>
              </w:rPr>
            </w:pPr>
            <w:r w:rsidRPr="00F7393F">
              <w:rPr>
                <w:rFonts w:eastAsia="Times New Roman"/>
                <w:b/>
                <w:bCs/>
                <w:color w:val="000000"/>
                <w:sz w:val="20"/>
                <w:szCs w:val="20"/>
                <w:lang w:eastAsia="cs-CZ"/>
              </w:rPr>
              <w:t>Sklo barevné, sklo čiré</w:t>
            </w:r>
          </w:p>
        </w:tc>
        <w:tc>
          <w:tcPr>
            <w:tcW w:w="2121"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F7393F" w:rsidRPr="00F7393F" w:rsidRDefault="00F7393F" w:rsidP="00F7393F">
            <w:pPr>
              <w:spacing w:after="0" w:line="240" w:lineRule="auto"/>
              <w:jc w:val="center"/>
              <w:rPr>
                <w:rFonts w:eastAsia="Times New Roman"/>
                <w:b/>
                <w:bCs/>
                <w:color w:val="000000"/>
                <w:sz w:val="20"/>
                <w:szCs w:val="20"/>
                <w:lang w:eastAsia="cs-CZ"/>
              </w:rPr>
            </w:pPr>
            <w:r w:rsidRPr="00F7393F">
              <w:rPr>
                <w:rFonts w:eastAsia="Times New Roman"/>
                <w:b/>
                <w:bCs/>
                <w:color w:val="000000"/>
                <w:sz w:val="20"/>
                <w:szCs w:val="20"/>
                <w:lang w:eastAsia="cs-CZ"/>
              </w:rPr>
              <w:t>Papír</w:t>
            </w:r>
          </w:p>
        </w:tc>
        <w:tc>
          <w:tcPr>
            <w:tcW w:w="563" w:type="dxa"/>
            <w:tcBorders>
              <w:top w:val="single" w:sz="8" w:space="0" w:color="auto"/>
              <w:left w:val="nil"/>
              <w:bottom w:val="single" w:sz="8" w:space="0" w:color="auto"/>
              <w:right w:val="single" w:sz="8" w:space="0" w:color="auto"/>
            </w:tcBorders>
            <w:shd w:val="clear" w:color="000000" w:fill="D9D9D9"/>
            <w:noWrap/>
            <w:vAlign w:val="center"/>
            <w:hideMark/>
          </w:tcPr>
          <w:p w:rsidR="00F7393F" w:rsidRPr="00F7393F" w:rsidRDefault="00F7393F" w:rsidP="00F7393F">
            <w:pPr>
              <w:spacing w:after="0" w:line="240" w:lineRule="auto"/>
              <w:jc w:val="center"/>
              <w:rPr>
                <w:rFonts w:eastAsia="Times New Roman"/>
                <w:color w:val="000000"/>
                <w:sz w:val="20"/>
                <w:szCs w:val="20"/>
                <w:lang w:eastAsia="cs-CZ"/>
              </w:rPr>
            </w:pPr>
            <w:r w:rsidRPr="00F7393F">
              <w:rPr>
                <w:rFonts w:eastAsia="Times New Roman"/>
                <w:color w:val="000000"/>
                <w:sz w:val="20"/>
                <w:szCs w:val="20"/>
                <w:lang w:eastAsia="cs-CZ"/>
              </w:rPr>
              <w:t xml:space="preserve">Kovy </w:t>
            </w:r>
          </w:p>
        </w:tc>
        <w:tc>
          <w:tcPr>
            <w:tcW w:w="1140" w:type="dxa"/>
            <w:tcBorders>
              <w:top w:val="single" w:sz="8" w:space="0" w:color="auto"/>
              <w:left w:val="nil"/>
              <w:bottom w:val="single" w:sz="8" w:space="0" w:color="auto"/>
              <w:right w:val="single" w:sz="8" w:space="0" w:color="auto"/>
            </w:tcBorders>
            <w:shd w:val="clear" w:color="000000" w:fill="CC6600"/>
            <w:noWrap/>
            <w:vAlign w:val="center"/>
            <w:hideMark/>
          </w:tcPr>
          <w:p w:rsidR="00F7393F" w:rsidRPr="00F7393F" w:rsidRDefault="00F7393F" w:rsidP="005A35C0">
            <w:pPr>
              <w:spacing w:after="0" w:line="240" w:lineRule="auto"/>
              <w:jc w:val="center"/>
              <w:rPr>
                <w:rFonts w:eastAsia="Times New Roman"/>
                <w:color w:val="000000"/>
                <w:sz w:val="20"/>
                <w:szCs w:val="20"/>
                <w:lang w:eastAsia="cs-CZ"/>
              </w:rPr>
            </w:pPr>
            <w:r w:rsidRPr="00F7393F">
              <w:rPr>
                <w:rFonts w:eastAsia="Times New Roman"/>
                <w:color w:val="000000"/>
                <w:sz w:val="20"/>
                <w:szCs w:val="20"/>
                <w:lang w:eastAsia="cs-CZ"/>
              </w:rPr>
              <w:t>B</w:t>
            </w:r>
            <w:r w:rsidR="005A35C0">
              <w:rPr>
                <w:rFonts w:eastAsia="Times New Roman"/>
                <w:color w:val="000000"/>
                <w:sz w:val="20"/>
                <w:szCs w:val="20"/>
                <w:lang w:eastAsia="cs-CZ"/>
              </w:rPr>
              <w:t>IO</w:t>
            </w:r>
            <w:r w:rsidRPr="00F7393F">
              <w:rPr>
                <w:rFonts w:eastAsia="Times New Roman"/>
                <w:color w:val="000000"/>
                <w:sz w:val="20"/>
                <w:szCs w:val="20"/>
                <w:lang w:eastAsia="cs-CZ"/>
              </w:rPr>
              <w:t xml:space="preserve"> odpad</w:t>
            </w:r>
          </w:p>
        </w:tc>
        <w:tc>
          <w:tcPr>
            <w:tcW w:w="886" w:type="dxa"/>
            <w:tcBorders>
              <w:top w:val="single" w:sz="8" w:space="0" w:color="auto"/>
              <w:left w:val="nil"/>
              <w:bottom w:val="single" w:sz="4" w:space="0" w:color="auto"/>
              <w:right w:val="single" w:sz="4" w:space="0" w:color="auto"/>
            </w:tcBorders>
            <w:shd w:val="clear" w:color="000000" w:fill="808080"/>
            <w:vAlign w:val="center"/>
            <w:hideMark/>
          </w:tcPr>
          <w:p w:rsidR="00F7393F" w:rsidRPr="00F7393F" w:rsidRDefault="00F7393F" w:rsidP="00F7393F">
            <w:pPr>
              <w:spacing w:after="0" w:line="240" w:lineRule="auto"/>
              <w:jc w:val="center"/>
              <w:rPr>
                <w:rFonts w:eastAsia="Times New Roman"/>
                <w:color w:val="000000"/>
                <w:sz w:val="20"/>
                <w:szCs w:val="20"/>
                <w:lang w:eastAsia="cs-CZ"/>
              </w:rPr>
            </w:pPr>
            <w:r w:rsidRPr="00F7393F">
              <w:rPr>
                <w:rFonts w:eastAsia="Times New Roman"/>
                <w:color w:val="000000"/>
                <w:sz w:val="20"/>
                <w:szCs w:val="20"/>
                <w:lang w:eastAsia="cs-CZ"/>
              </w:rPr>
              <w:t>Jedlé oleje a tuky</w:t>
            </w:r>
          </w:p>
        </w:tc>
      </w:tr>
      <w:tr w:rsidR="00F7393F" w:rsidRPr="00F7393F" w:rsidTr="00F7393F">
        <w:trPr>
          <w:trHeight w:val="315"/>
        </w:trPr>
        <w:tc>
          <w:tcPr>
            <w:tcW w:w="1986" w:type="dxa"/>
            <w:tcBorders>
              <w:top w:val="nil"/>
              <w:left w:val="single" w:sz="8" w:space="0" w:color="auto"/>
              <w:bottom w:val="single" w:sz="8" w:space="0" w:color="auto"/>
              <w:right w:val="single" w:sz="8" w:space="0" w:color="000000"/>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 xml:space="preserve">Pozemek </w:t>
            </w:r>
            <w:proofErr w:type="gramStart"/>
            <w:r w:rsidRPr="00F7393F">
              <w:rPr>
                <w:rFonts w:eastAsia="Times New Roman"/>
                <w:b/>
                <w:bCs/>
                <w:color w:val="000000"/>
                <w:lang w:eastAsia="cs-CZ"/>
              </w:rPr>
              <w:t>č.p.</w:t>
            </w:r>
            <w:proofErr w:type="gramEnd"/>
          </w:p>
        </w:tc>
        <w:tc>
          <w:tcPr>
            <w:tcW w:w="1256"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K-6,5 m3</w:t>
            </w:r>
          </w:p>
        </w:tc>
        <w:tc>
          <w:tcPr>
            <w:tcW w:w="1146" w:type="dxa"/>
            <w:tcBorders>
              <w:top w:val="nil"/>
              <w:left w:val="nil"/>
              <w:bottom w:val="single" w:sz="8" w:space="0" w:color="auto"/>
              <w:right w:val="nil"/>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K-20 m3</w:t>
            </w:r>
          </w:p>
        </w:tc>
        <w:tc>
          <w:tcPr>
            <w:tcW w:w="1014" w:type="dxa"/>
            <w:tcBorders>
              <w:top w:val="nil"/>
              <w:left w:val="single" w:sz="8" w:space="0" w:color="auto"/>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K-1100 l</w:t>
            </w:r>
          </w:p>
        </w:tc>
        <w:tc>
          <w:tcPr>
            <w:tcW w:w="1152"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ZP-1500 l</w:t>
            </w:r>
          </w:p>
        </w:tc>
        <w:tc>
          <w:tcPr>
            <w:tcW w:w="1138"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ZZ-1500 l</w:t>
            </w:r>
          </w:p>
        </w:tc>
        <w:tc>
          <w:tcPr>
            <w:tcW w:w="1160"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ZB-1500 l</w:t>
            </w:r>
          </w:p>
        </w:tc>
        <w:tc>
          <w:tcPr>
            <w:tcW w:w="1286"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Duo-2500l</w:t>
            </w:r>
          </w:p>
        </w:tc>
        <w:tc>
          <w:tcPr>
            <w:tcW w:w="1107"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K-6,5 m3</w:t>
            </w:r>
          </w:p>
        </w:tc>
        <w:tc>
          <w:tcPr>
            <w:tcW w:w="1014"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K-1100 l</w:t>
            </w:r>
          </w:p>
        </w:tc>
        <w:tc>
          <w:tcPr>
            <w:tcW w:w="563"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xml:space="preserve"> K-10 m3</w:t>
            </w:r>
          </w:p>
        </w:tc>
        <w:tc>
          <w:tcPr>
            <w:tcW w:w="886"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9.</w:t>
            </w:r>
            <w:r w:rsidRPr="00F7393F">
              <w:rPr>
                <w:rFonts w:eastAsia="Times New Roman"/>
                <w:color w:val="000000"/>
                <w:sz w:val="20"/>
                <w:szCs w:val="20"/>
                <w:lang w:eastAsia="cs-CZ"/>
              </w:rPr>
              <w:t xml:space="preserve"> Parkoviště 1796/2</w:t>
            </w:r>
          </w:p>
        </w:tc>
        <w:tc>
          <w:tcPr>
            <w:tcW w:w="1256" w:type="dxa"/>
            <w:tcBorders>
              <w:top w:val="nil"/>
              <w:left w:val="nil"/>
              <w:bottom w:val="single" w:sz="4" w:space="0" w:color="auto"/>
              <w:right w:val="single" w:sz="4" w:space="0" w:color="auto"/>
            </w:tcBorders>
            <w:shd w:val="clear" w:color="auto" w:fill="auto"/>
            <w:noWrap/>
            <w:vAlign w:val="center"/>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2</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12.</w:t>
            </w:r>
            <w:r w:rsidRPr="00F7393F">
              <w:rPr>
                <w:rFonts w:eastAsia="Times New Roman"/>
                <w:color w:val="000000"/>
                <w:sz w:val="20"/>
                <w:szCs w:val="20"/>
                <w:lang w:eastAsia="cs-CZ"/>
              </w:rPr>
              <w:t xml:space="preserve"> </w:t>
            </w:r>
            <w:proofErr w:type="gramStart"/>
            <w:r w:rsidRPr="00F7393F">
              <w:rPr>
                <w:rFonts w:eastAsia="Times New Roman"/>
                <w:color w:val="000000"/>
                <w:sz w:val="20"/>
                <w:szCs w:val="20"/>
                <w:lang w:eastAsia="cs-CZ"/>
              </w:rPr>
              <w:t>Konzum         499</w:t>
            </w:r>
            <w:proofErr w:type="gramEnd"/>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2</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color w:val="000000"/>
                <w:sz w:val="20"/>
                <w:szCs w:val="20"/>
                <w:lang w:eastAsia="cs-CZ"/>
              </w:rPr>
              <w:t>Sídliště          1833/2</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(pytle)</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15</w:t>
            </w:r>
            <w:r w:rsidRPr="00F7393F">
              <w:rPr>
                <w:rFonts w:eastAsia="Times New Roman"/>
                <w:color w:val="000000"/>
                <w:sz w:val="20"/>
                <w:szCs w:val="20"/>
                <w:lang w:eastAsia="cs-CZ"/>
              </w:rPr>
              <w:t xml:space="preserve"> U Trejtnarů  1788/24</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w:t>
            </w:r>
            <w:r w:rsidRPr="00F7393F">
              <w:rPr>
                <w:rFonts w:eastAsia="Times New Roman"/>
                <w:color w:val="000000"/>
                <w:sz w:val="20"/>
                <w:szCs w:val="20"/>
                <w:lang w:eastAsia="cs-CZ"/>
              </w:rPr>
              <w:t xml:space="preserve"> </w:t>
            </w:r>
            <w:proofErr w:type="spellStart"/>
            <w:r w:rsidRPr="00F7393F">
              <w:rPr>
                <w:rFonts w:eastAsia="Times New Roman"/>
                <w:color w:val="000000"/>
                <w:sz w:val="20"/>
                <w:szCs w:val="20"/>
                <w:lang w:eastAsia="cs-CZ"/>
              </w:rPr>
              <w:t>Bublačka</w:t>
            </w:r>
            <w:proofErr w:type="spellEnd"/>
            <w:r w:rsidRPr="00F7393F">
              <w:rPr>
                <w:rFonts w:eastAsia="Times New Roman"/>
                <w:color w:val="000000"/>
                <w:sz w:val="20"/>
                <w:szCs w:val="20"/>
                <w:lang w:eastAsia="cs-CZ"/>
              </w:rPr>
              <w:t xml:space="preserve">       2171/1</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2.</w:t>
            </w:r>
            <w:r w:rsidRPr="00F7393F">
              <w:rPr>
                <w:rFonts w:eastAsia="Times New Roman"/>
                <w:color w:val="000000"/>
                <w:sz w:val="20"/>
                <w:szCs w:val="20"/>
                <w:lang w:eastAsia="cs-CZ"/>
              </w:rPr>
              <w:t xml:space="preserve"> Rest. Most    443/2</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1 - 1800l</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20.</w:t>
            </w:r>
            <w:r w:rsidRPr="00F7393F">
              <w:rPr>
                <w:rFonts w:eastAsia="Times New Roman"/>
                <w:color w:val="000000"/>
                <w:sz w:val="20"/>
                <w:szCs w:val="20"/>
                <w:lang w:eastAsia="cs-CZ"/>
              </w:rPr>
              <w:t xml:space="preserve"> Stará cesta 2308/2</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14.</w:t>
            </w:r>
            <w:r w:rsidRPr="00F7393F">
              <w:rPr>
                <w:rFonts w:eastAsia="Times New Roman"/>
                <w:color w:val="000000"/>
                <w:sz w:val="20"/>
                <w:szCs w:val="20"/>
                <w:lang w:eastAsia="cs-CZ"/>
              </w:rPr>
              <w:t xml:space="preserve"> Panel          2256/1</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2</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proofErr w:type="spellStart"/>
            <w:proofErr w:type="gramStart"/>
            <w:r w:rsidRPr="00F7393F">
              <w:rPr>
                <w:rFonts w:eastAsia="Times New Roman"/>
                <w:color w:val="000000"/>
                <w:sz w:val="20"/>
                <w:szCs w:val="20"/>
                <w:lang w:eastAsia="cs-CZ"/>
              </w:rPr>
              <w:t>Bouch</w:t>
            </w:r>
            <w:proofErr w:type="gramEnd"/>
            <w:r w:rsidRPr="00F7393F">
              <w:rPr>
                <w:rFonts w:eastAsia="Times New Roman"/>
                <w:color w:val="000000"/>
                <w:sz w:val="20"/>
                <w:szCs w:val="20"/>
                <w:lang w:eastAsia="cs-CZ"/>
              </w:rPr>
              <w:t>.</w:t>
            </w:r>
            <w:proofErr w:type="gramStart"/>
            <w:r w:rsidRPr="00F7393F">
              <w:rPr>
                <w:rFonts w:eastAsia="Times New Roman"/>
                <w:color w:val="000000"/>
                <w:sz w:val="20"/>
                <w:szCs w:val="20"/>
                <w:lang w:eastAsia="cs-CZ"/>
              </w:rPr>
              <w:t>kop</w:t>
            </w:r>
            <w:proofErr w:type="spellEnd"/>
            <w:proofErr w:type="gramEnd"/>
            <w:r w:rsidRPr="00F7393F">
              <w:rPr>
                <w:rFonts w:eastAsia="Times New Roman"/>
                <w:color w:val="000000"/>
                <w:sz w:val="20"/>
                <w:szCs w:val="20"/>
                <w:lang w:eastAsia="cs-CZ"/>
              </w:rPr>
              <w:t>.    459/1</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(pytle)</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18.</w:t>
            </w:r>
            <w:r w:rsidRPr="00F7393F">
              <w:rPr>
                <w:rFonts w:eastAsia="Times New Roman"/>
                <w:color w:val="000000"/>
                <w:sz w:val="20"/>
                <w:szCs w:val="20"/>
                <w:lang w:eastAsia="cs-CZ"/>
              </w:rPr>
              <w:t xml:space="preserve"> </w:t>
            </w:r>
            <w:proofErr w:type="gramStart"/>
            <w:r w:rsidRPr="00F7393F">
              <w:rPr>
                <w:rFonts w:eastAsia="Times New Roman"/>
                <w:color w:val="000000"/>
                <w:sz w:val="20"/>
                <w:szCs w:val="20"/>
                <w:lang w:eastAsia="cs-CZ"/>
              </w:rPr>
              <w:t>Černochovi   5091</w:t>
            </w:r>
            <w:proofErr w:type="gramEnd"/>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13.</w:t>
            </w:r>
            <w:r w:rsidRPr="00F7393F">
              <w:rPr>
                <w:rFonts w:eastAsia="Times New Roman"/>
                <w:color w:val="000000"/>
                <w:sz w:val="20"/>
                <w:szCs w:val="20"/>
                <w:lang w:eastAsia="cs-CZ"/>
              </w:rPr>
              <w:t xml:space="preserve"> </w:t>
            </w:r>
            <w:proofErr w:type="spellStart"/>
            <w:r w:rsidRPr="00F7393F">
              <w:rPr>
                <w:rFonts w:eastAsia="Times New Roman"/>
                <w:color w:val="000000"/>
                <w:sz w:val="20"/>
                <w:szCs w:val="20"/>
                <w:lang w:eastAsia="cs-CZ"/>
              </w:rPr>
              <w:t>Dol.Pastv</w:t>
            </w:r>
            <w:proofErr w:type="spellEnd"/>
            <w:r w:rsidRPr="00F7393F">
              <w:rPr>
                <w:rFonts w:eastAsia="Times New Roman"/>
                <w:color w:val="000000"/>
                <w:sz w:val="20"/>
                <w:szCs w:val="20"/>
                <w:lang w:eastAsia="cs-CZ"/>
              </w:rPr>
              <w:t>.     910/2</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 xml:space="preserve">3. </w:t>
            </w:r>
            <w:r w:rsidRPr="00F7393F">
              <w:rPr>
                <w:rFonts w:eastAsia="Times New Roman"/>
                <w:color w:val="000000"/>
                <w:sz w:val="20"/>
                <w:szCs w:val="20"/>
                <w:lang w:eastAsia="cs-CZ"/>
              </w:rPr>
              <w:t xml:space="preserve">U </w:t>
            </w:r>
            <w:proofErr w:type="gramStart"/>
            <w:r w:rsidRPr="00F7393F">
              <w:rPr>
                <w:rFonts w:eastAsia="Times New Roman"/>
                <w:color w:val="000000"/>
                <w:sz w:val="20"/>
                <w:szCs w:val="20"/>
                <w:lang w:eastAsia="cs-CZ"/>
              </w:rPr>
              <w:t>Tesly           2316</w:t>
            </w:r>
            <w:proofErr w:type="gramEnd"/>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10.</w:t>
            </w:r>
            <w:r w:rsidRPr="00F7393F">
              <w:rPr>
                <w:rFonts w:eastAsia="Times New Roman"/>
                <w:color w:val="000000"/>
                <w:sz w:val="20"/>
                <w:szCs w:val="20"/>
                <w:lang w:eastAsia="cs-CZ"/>
              </w:rPr>
              <w:t xml:space="preserve"> U </w:t>
            </w:r>
            <w:proofErr w:type="gramStart"/>
            <w:r w:rsidRPr="00F7393F">
              <w:rPr>
                <w:rFonts w:eastAsia="Times New Roman"/>
                <w:color w:val="000000"/>
                <w:sz w:val="20"/>
                <w:szCs w:val="20"/>
                <w:lang w:eastAsia="cs-CZ"/>
              </w:rPr>
              <w:t>Jána            2316</w:t>
            </w:r>
            <w:proofErr w:type="gramEnd"/>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11.</w:t>
            </w:r>
            <w:r w:rsidRPr="00F7393F">
              <w:rPr>
                <w:rFonts w:eastAsia="Times New Roman"/>
                <w:color w:val="000000"/>
                <w:sz w:val="20"/>
                <w:szCs w:val="20"/>
                <w:lang w:eastAsia="cs-CZ"/>
              </w:rPr>
              <w:t xml:space="preserve"> Kaplička      203/4</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17.</w:t>
            </w:r>
            <w:r w:rsidRPr="00F7393F">
              <w:rPr>
                <w:rFonts w:eastAsia="Times New Roman"/>
                <w:color w:val="000000"/>
                <w:sz w:val="20"/>
                <w:szCs w:val="20"/>
                <w:lang w:eastAsia="cs-CZ"/>
              </w:rPr>
              <w:t xml:space="preserve"> ATC ŠP         988/21</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2</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4.</w:t>
            </w:r>
            <w:r w:rsidRPr="00F7393F">
              <w:rPr>
                <w:rFonts w:eastAsia="Times New Roman"/>
                <w:color w:val="000000"/>
                <w:sz w:val="20"/>
                <w:szCs w:val="20"/>
                <w:lang w:eastAsia="cs-CZ"/>
              </w:rPr>
              <w:t xml:space="preserve"> U </w:t>
            </w:r>
            <w:proofErr w:type="gramStart"/>
            <w:r w:rsidRPr="00F7393F">
              <w:rPr>
                <w:rFonts w:eastAsia="Times New Roman"/>
                <w:color w:val="000000"/>
                <w:sz w:val="20"/>
                <w:szCs w:val="20"/>
                <w:lang w:eastAsia="cs-CZ"/>
              </w:rPr>
              <w:t>Vleku         5724</w:t>
            </w:r>
            <w:proofErr w:type="gramEnd"/>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6.</w:t>
            </w:r>
            <w:r w:rsidRPr="00F7393F">
              <w:rPr>
                <w:rFonts w:eastAsia="Times New Roman"/>
                <w:color w:val="000000"/>
                <w:sz w:val="20"/>
                <w:szCs w:val="20"/>
                <w:lang w:eastAsia="cs-CZ"/>
              </w:rPr>
              <w:t xml:space="preserve"> </w:t>
            </w:r>
            <w:proofErr w:type="spellStart"/>
            <w:r w:rsidRPr="00F7393F">
              <w:rPr>
                <w:rFonts w:eastAsia="Times New Roman"/>
                <w:color w:val="000000"/>
                <w:sz w:val="20"/>
                <w:szCs w:val="20"/>
                <w:lang w:eastAsia="cs-CZ"/>
              </w:rPr>
              <w:t>Vitanov</w:t>
            </w:r>
            <w:proofErr w:type="spellEnd"/>
            <w:r w:rsidRPr="00F7393F">
              <w:rPr>
                <w:rFonts w:eastAsia="Times New Roman"/>
                <w:color w:val="000000"/>
                <w:sz w:val="20"/>
                <w:szCs w:val="20"/>
                <w:lang w:eastAsia="cs-CZ"/>
              </w:rPr>
              <w:t xml:space="preserve">         5236</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7.</w:t>
            </w:r>
            <w:r w:rsidRPr="00F7393F">
              <w:rPr>
                <w:rFonts w:eastAsia="Times New Roman"/>
                <w:color w:val="000000"/>
                <w:sz w:val="20"/>
                <w:szCs w:val="20"/>
                <w:lang w:eastAsia="cs-CZ"/>
              </w:rPr>
              <w:t xml:space="preserve"> Vlčkovice   1188/60</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nil"/>
              <w:left w:val="nil"/>
              <w:bottom w:val="nil"/>
              <w:right w:val="nil"/>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p>
        </w:tc>
        <w:tc>
          <w:tcPr>
            <w:tcW w:w="1286" w:type="dxa"/>
            <w:tcBorders>
              <w:top w:val="nil"/>
              <w:left w:val="single" w:sz="4" w:space="0" w:color="auto"/>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8.</w:t>
            </w:r>
            <w:r w:rsidRPr="00F7393F">
              <w:rPr>
                <w:rFonts w:eastAsia="Times New Roman"/>
                <w:color w:val="000000"/>
                <w:sz w:val="20"/>
                <w:szCs w:val="20"/>
                <w:lang w:eastAsia="cs-CZ"/>
              </w:rPr>
              <w:t xml:space="preserve"> U </w:t>
            </w:r>
            <w:proofErr w:type="gramStart"/>
            <w:r w:rsidRPr="00F7393F">
              <w:rPr>
                <w:rFonts w:eastAsia="Times New Roman"/>
                <w:color w:val="000000"/>
                <w:sz w:val="20"/>
                <w:szCs w:val="20"/>
                <w:lang w:eastAsia="cs-CZ"/>
              </w:rPr>
              <w:t>Jelínka      5778</w:t>
            </w:r>
            <w:proofErr w:type="gramEnd"/>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46" w:type="dxa"/>
            <w:tcBorders>
              <w:top w:val="nil"/>
              <w:left w:val="nil"/>
              <w:bottom w:val="single" w:sz="4" w:space="0" w:color="auto"/>
              <w:right w:val="single" w:sz="8" w:space="0" w:color="auto"/>
            </w:tcBorders>
            <w:shd w:val="clear" w:color="000000" w:fill="E6B8B7"/>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1 x1100 l</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color w:val="000000"/>
                <w:sz w:val="20"/>
                <w:szCs w:val="20"/>
                <w:lang w:eastAsia="cs-CZ"/>
              </w:rPr>
              <w:t>Dílna</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b/>
                <w:bCs/>
                <w:color w:val="000000"/>
                <w:lang w:eastAsia="cs-CZ"/>
              </w:rPr>
            </w:pPr>
            <w:r w:rsidRPr="00F7393F">
              <w:rPr>
                <w:rFonts w:eastAsia="Times New Roman"/>
                <w:b/>
                <w:bCs/>
                <w:color w:val="000000"/>
                <w:lang w:eastAsia="cs-CZ"/>
              </w:rPr>
              <w:t>X</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00"/>
        </w:trPr>
        <w:tc>
          <w:tcPr>
            <w:tcW w:w="198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sz w:val="20"/>
                <w:szCs w:val="20"/>
                <w:lang w:eastAsia="cs-CZ"/>
              </w:rPr>
            </w:pPr>
            <w:r w:rsidRPr="00F7393F">
              <w:rPr>
                <w:rFonts w:eastAsia="Times New Roman"/>
                <w:b/>
                <w:bCs/>
                <w:color w:val="000000"/>
                <w:sz w:val="20"/>
                <w:szCs w:val="20"/>
                <w:lang w:eastAsia="cs-CZ"/>
              </w:rPr>
              <w:t xml:space="preserve">16.  </w:t>
            </w:r>
            <w:r w:rsidRPr="00F7393F">
              <w:rPr>
                <w:rFonts w:eastAsia="Times New Roman"/>
                <w:color w:val="000000"/>
                <w:sz w:val="20"/>
                <w:szCs w:val="20"/>
                <w:lang w:eastAsia="cs-CZ"/>
              </w:rPr>
              <w:t>Hřbitov</w:t>
            </w:r>
          </w:p>
        </w:tc>
        <w:tc>
          <w:tcPr>
            <w:tcW w:w="125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52"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38"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1 - kov</w:t>
            </w:r>
          </w:p>
        </w:tc>
        <w:tc>
          <w:tcPr>
            <w:tcW w:w="1160"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286"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07"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014"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563"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1140" w:type="dxa"/>
            <w:tcBorders>
              <w:top w:val="nil"/>
              <w:left w:val="nil"/>
              <w:bottom w:val="single" w:sz="4"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4"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 </w:t>
            </w:r>
          </w:p>
        </w:tc>
      </w:tr>
      <w:tr w:rsidR="00F7393F" w:rsidRPr="00F7393F" w:rsidTr="00F7393F">
        <w:trPr>
          <w:trHeight w:val="315"/>
        </w:trPr>
        <w:tc>
          <w:tcPr>
            <w:tcW w:w="1986"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proofErr w:type="gramStart"/>
            <w:r w:rsidRPr="00F7393F">
              <w:rPr>
                <w:rFonts w:eastAsia="Times New Roman"/>
                <w:color w:val="000000"/>
                <w:lang w:eastAsia="cs-CZ"/>
              </w:rPr>
              <w:t>POČET  CELKEM</w:t>
            </w:r>
            <w:proofErr w:type="gramEnd"/>
          </w:p>
        </w:tc>
        <w:tc>
          <w:tcPr>
            <w:tcW w:w="1256"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18</w:t>
            </w:r>
          </w:p>
        </w:tc>
        <w:tc>
          <w:tcPr>
            <w:tcW w:w="1146"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2 + 1</w:t>
            </w:r>
          </w:p>
        </w:tc>
        <w:tc>
          <w:tcPr>
            <w:tcW w:w="1014"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21</w:t>
            </w:r>
          </w:p>
        </w:tc>
        <w:tc>
          <w:tcPr>
            <w:tcW w:w="1152"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38"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10</w:t>
            </w:r>
          </w:p>
        </w:tc>
        <w:tc>
          <w:tcPr>
            <w:tcW w:w="1160"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5</w:t>
            </w:r>
          </w:p>
        </w:tc>
        <w:tc>
          <w:tcPr>
            <w:tcW w:w="1286"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8</w:t>
            </w:r>
          </w:p>
        </w:tc>
        <w:tc>
          <w:tcPr>
            <w:tcW w:w="1107"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014"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3</w:t>
            </w:r>
          </w:p>
        </w:tc>
        <w:tc>
          <w:tcPr>
            <w:tcW w:w="563"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1</w:t>
            </w:r>
          </w:p>
        </w:tc>
        <w:tc>
          <w:tcPr>
            <w:tcW w:w="1140" w:type="dxa"/>
            <w:tcBorders>
              <w:top w:val="nil"/>
              <w:left w:val="nil"/>
              <w:bottom w:val="single" w:sz="8" w:space="0" w:color="auto"/>
              <w:right w:val="single" w:sz="8" w:space="0" w:color="auto"/>
            </w:tcBorders>
            <w:shd w:val="clear" w:color="auto" w:fill="auto"/>
            <w:noWrap/>
            <w:vAlign w:val="bottom"/>
            <w:hideMark/>
          </w:tcPr>
          <w:p w:rsidR="00F7393F" w:rsidRPr="00F7393F" w:rsidRDefault="00F7393F" w:rsidP="00F7393F">
            <w:pPr>
              <w:spacing w:after="0" w:line="240" w:lineRule="auto"/>
              <w:rPr>
                <w:rFonts w:eastAsia="Times New Roman"/>
                <w:color w:val="000000"/>
                <w:lang w:eastAsia="cs-CZ"/>
              </w:rPr>
            </w:pPr>
            <w:r w:rsidRPr="00F7393F">
              <w:rPr>
                <w:rFonts w:eastAsia="Times New Roman"/>
                <w:color w:val="000000"/>
                <w:lang w:eastAsia="cs-CZ"/>
              </w:rPr>
              <w:t> </w:t>
            </w:r>
          </w:p>
        </w:tc>
        <w:tc>
          <w:tcPr>
            <w:tcW w:w="886" w:type="dxa"/>
            <w:tcBorders>
              <w:top w:val="nil"/>
              <w:left w:val="nil"/>
              <w:bottom w:val="single" w:sz="8" w:space="0" w:color="auto"/>
              <w:right w:val="single" w:sz="4" w:space="0" w:color="auto"/>
            </w:tcBorders>
            <w:shd w:val="clear" w:color="auto" w:fill="auto"/>
            <w:noWrap/>
            <w:vAlign w:val="bottom"/>
            <w:hideMark/>
          </w:tcPr>
          <w:p w:rsidR="00F7393F" w:rsidRPr="00F7393F" w:rsidRDefault="00F7393F" w:rsidP="00F7393F">
            <w:pPr>
              <w:spacing w:after="0" w:line="240" w:lineRule="auto"/>
              <w:jc w:val="center"/>
              <w:rPr>
                <w:rFonts w:eastAsia="Times New Roman"/>
                <w:color w:val="000000"/>
                <w:lang w:eastAsia="cs-CZ"/>
              </w:rPr>
            </w:pPr>
            <w:r w:rsidRPr="00F7393F">
              <w:rPr>
                <w:rFonts w:eastAsia="Times New Roman"/>
                <w:color w:val="000000"/>
                <w:lang w:eastAsia="cs-CZ"/>
              </w:rPr>
              <w:t>2</w:t>
            </w:r>
          </w:p>
        </w:tc>
      </w:tr>
    </w:tbl>
    <w:p w:rsidR="00F7393F" w:rsidRDefault="00F7393F" w:rsidP="005A35C0">
      <w:pPr>
        <w:spacing w:after="0" w:line="240" w:lineRule="auto"/>
        <w:jc w:val="both"/>
        <w:rPr>
          <w:rFonts w:ascii="Times New Roman" w:hAnsi="Times New Roman"/>
          <w:sz w:val="20"/>
          <w:szCs w:val="20"/>
        </w:rPr>
      </w:pPr>
      <w:r w:rsidRPr="00F7393F">
        <w:rPr>
          <w:rFonts w:eastAsia="Times New Roman"/>
          <w:b/>
          <w:bCs/>
          <w:color w:val="000000"/>
          <w:lang w:eastAsia="cs-CZ"/>
        </w:rPr>
        <w:t>Přistavení nádob na BIO odpad na určených stanovištích, celoroční rozpis míst je aktuálně zveřejňován na webových stránkách obce a veřejných vývěskách. K - kontejner, ZP - zvon na plast, ZZ - zvon na barevn</w:t>
      </w:r>
      <w:r>
        <w:rPr>
          <w:rFonts w:eastAsia="Times New Roman"/>
          <w:b/>
          <w:bCs/>
          <w:color w:val="000000"/>
          <w:lang w:eastAsia="cs-CZ"/>
        </w:rPr>
        <w:t>é sklo, ZB - zvon na bílé sklo.</w:t>
      </w:r>
    </w:p>
    <w:sectPr w:rsidR="00F7393F" w:rsidSect="00F7393F">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92" w:rsidRDefault="00007E92" w:rsidP="00AF7D3B">
      <w:pPr>
        <w:spacing w:after="0" w:line="240" w:lineRule="auto"/>
      </w:pPr>
      <w:r>
        <w:separator/>
      </w:r>
    </w:p>
  </w:endnote>
  <w:endnote w:type="continuationSeparator" w:id="0">
    <w:p w:rsidR="00007E92" w:rsidRDefault="00007E92" w:rsidP="00AF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92" w:rsidRDefault="00007E92" w:rsidP="00AF7D3B">
      <w:pPr>
        <w:spacing w:after="0" w:line="240" w:lineRule="auto"/>
      </w:pPr>
      <w:r>
        <w:separator/>
      </w:r>
    </w:p>
  </w:footnote>
  <w:footnote w:type="continuationSeparator" w:id="0">
    <w:p w:rsidR="00007E92" w:rsidRDefault="00007E92" w:rsidP="00AF7D3B">
      <w:pPr>
        <w:spacing w:after="0" w:line="240" w:lineRule="auto"/>
      </w:pPr>
      <w:r>
        <w:continuationSeparator/>
      </w:r>
    </w:p>
  </w:footnote>
  <w:footnote w:id="1">
    <w:p w:rsidR="00AF7D3B" w:rsidRPr="002D2B18" w:rsidRDefault="00487F71">
      <w:pPr>
        <w:pStyle w:val="Textpoznpodarou"/>
        <w:rPr>
          <w:rFonts w:ascii="Times New Roman" w:hAnsi="Times New Roman"/>
          <w:sz w:val="18"/>
          <w:szCs w:val="18"/>
        </w:rPr>
      </w:pPr>
      <w:r w:rsidRPr="002D2B18">
        <w:rPr>
          <w:rFonts w:ascii="Times New Roman" w:hAnsi="Times New Roman"/>
          <w:sz w:val="18"/>
          <w:szCs w:val="18"/>
          <w:vertAlign w:val="superscript"/>
        </w:rPr>
        <w:footnoteRef/>
      </w:r>
      <w:r w:rsidRPr="002D2B18">
        <w:rPr>
          <w:rFonts w:ascii="Times New Roman" w:hAnsi="Times New Roman"/>
          <w:sz w:val="18"/>
          <w:szCs w:val="18"/>
        </w:rPr>
        <w:t xml:space="preserve"> </w:t>
      </w:r>
      <w:r w:rsidR="002D2B18">
        <w:rPr>
          <w:rFonts w:ascii="Times New Roman" w:hAnsi="Times New Roman"/>
          <w:sz w:val="18"/>
          <w:szCs w:val="18"/>
        </w:rPr>
        <w:t>v</w:t>
      </w:r>
      <w:r w:rsidRPr="002D2B18">
        <w:rPr>
          <w:rFonts w:ascii="Times New Roman" w:hAnsi="Times New Roman"/>
          <w:sz w:val="18"/>
          <w:szCs w:val="18"/>
        </w:rPr>
        <w:t>yhláška Ministerstva životního prostředí č. 93/2016 Sb., o Katalogu odpadů</w:t>
      </w:r>
    </w:p>
  </w:footnote>
  <w:footnote w:id="2">
    <w:p w:rsidR="00487F71" w:rsidRPr="002D2B18" w:rsidRDefault="00487F71" w:rsidP="00487F71">
      <w:pPr>
        <w:pStyle w:val="Textpoznpodarou"/>
        <w:rPr>
          <w:rFonts w:ascii="Times New Roman" w:hAnsi="Times New Roman"/>
          <w:sz w:val="18"/>
          <w:szCs w:val="18"/>
        </w:rPr>
      </w:pPr>
      <w:r w:rsidRPr="002D2B18">
        <w:rPr>
          <w:rFonts w:ascii="Times New Roman" w:hAnsi="Times New Roman"/>
          <w:sz w:val="18"/>
          <w:szCs w:val="18"/>
          <w:vertAlign w:val="superscript"/>
        </w:rPr>
        <w:footnoteRef/>
      </w:r>
      <w:r w:rsidRPr="002D2B18">
        <w:rPr>
          <w:rFonts w:ascii="Times New Roman" w:hAnsi="Times New Roman"/>
          <w:sz w:val="18"/>
          <w:szCs w:val="18"/>
        </w:rPr>
        <w:t xml:space="preserve"> např. tetrapak</w:t>
      </w:r>
    </w:p>
  </w:footnote>
  <w:footnote w:id="3">
    <w:p w:rsidR="00F15164" w:rsidRPr="002D2B18" w:rsidRDefault="00F15164">
      <w:pPr>
        <w:pStyle w:val="Textpoznpodarou"/>
        <w:rPr>
          <w:rFonts w:ascii="Times New Roman" w:hAnsi="Times New Roman"/>
          <w:iCs/>
          <w:sz w:val="18"/>
          <w:szCs w:val="18"/>
        </w:rPr>
      </w:pPr>
      <w:r w:rsidRPr="002D2B18">
        <w:rPr>
          <w:rFonts w:ascii="Times New Roman" w:hAnsi="Times New Roman"/>
          <w:iCs/>
          <w:sz w:val="18"/>
          <w:szCs w:val="18"/>
          <w:vertAlign w:val="superscript"/>
        </w:rPr>
        <w:footnoteRef/>
      </w:r>
      <w:r w:rsidRPr="002D2B18">
        <w:rPr>
          <w:rFonts w:ascii="Times New Roman" w:hAnsi="Times New Roman"/>
          <w:iCs/>
          <w:sz w:val="18"/>
          <w:szCs w:val="18"/>
        </w:rPr>
        <w:t xml:space="preserve"> jedlé oleje a tuky jsou odkládány do sběrné nádoby v uzavřené plastové nádobě (PET lahev, apod.)</w:t>
      </w:r>
    </w:p>
  </w:footnote>
  <w:footnote w:id="4">
    <w:p w:rsidR="001266A6" w:rsidRPr="002D2B18" w:rsidRDefault="001266A6" w:rsidP="001266A6">
      <w:pPr>
        <w:pStyle w:val="Textpoznpodarou"/>
        <w:rPr>
          <w:rFonts w:ascii="Times New Roman" w:hAnsi="Times New Roman"/>
          <w:iCs/>
          <w:sz w:val="18"/>
          <w:szCs w:val="18"/>
        </w:rPr>
      </w:pPr>
      <w:r w:rsidRPr="002D2B18">
        <w:rPr>
          <w:rFonts w:ascii="Times New Roman" w:hAnsi="Times New Roman"/>
          <w:iCs/>
          <w:sz w:val="18"/>
          <w:szCs w:val="18"/>
          <w:vertAlign w:val="superscript"/>
        </w:rPr>
        <w:footnoteRef/>
      </w:r>
      <w:r w:rsidRPr="002D2B18">
        <w:rPr>
          <w:rFonts w:ascii="Times New Roman" w:hAnsi="Times New Roman"/>
          <w:iCs/>
          <w:sz w:val="18"/>
          <w:szCs w:val="18"/>
        </w:rPr>
        <w:t xml:space="preserve"> </w:t>
      </w:r>
      <w:r w:rsidR="002D2B18">
        <w:rPr>
          <w:rFonts w:ascii="Times New Roman" w:hAnsi="Times New Roman"/>
          <w:iCs/>
          <w:sz w:val="18"/>
          <w:szCs w:val="18"/>
        </w:rPr>
        <w:t>o</w:t>
      </w:r>
      <w:r w:rsidRPr="002D2B18">
        <w:rPr>
          <w:rFonts w:ascii="Times New Roman" w:hAnsi="Times New Roman"/>
          <w:iCs/>
          <w:sz w:val="18"/>
          <w:szCs w:val="18"/>
        </w:rPr>
        <w:t>bec má s provozovatelem uzavřenu smlouvu a o zajištění plnění povinností původce komunálních odpadů</w:t>
      </w:r>
    </w:p>
  </w:footnote>
  <w:footnote w:id="5">
    <w:p w:rsidR="00BE7426" w:rsidRPr="002D2B18" w:rsidRDefault="00BE7426" w:rsidP="00BE7426">
      <w:pPr>
        <w:pStyle w:val="Textpoznpodarou"/>
        <w:tabs>
          <w:tab w:val="left" w:pos="426"/>
        </w:tabs>
        <w:ind w:left="426" w:hanging="426"/>
        <w:jc w:val="both"/>
        <w:rPr>
          <w:rFonts w:ascii="Times New Roman" w:hAnsi="Times New Roman"/>
          <w:sz w:val="18"/>
          <w:szCs w:val="18"/>
        </w:rPr>
      </w:pPr>
      <w:r w:rsidRPr="002D2B18">
        <w:rPr>
          <w:rStyle w:val="Znakapoznpodarou"/>
          <w:rFonts w:ascii="Times New Roman" w:hAnsi="Times New Roman"/>
          <w:sz w:val="18"/>
          <w:szCs w:val="18"/>
        </w:rPr>
        <w:footnoteRef/>
      </w:r>
      <w:r w:rsidRPr="002D2B18">
        <w:rPr>
          <w:rStyle w:val="Znakapoznpodarou"/>
          <w:rFonts w:ascii="Times New Roman" w:hAnsi="Times New Roman"/>
          <w:sz w:val="18"/>
          <w:szCs w:val="18"/>
        </w:rPr>
        <w:t xml:space="preserve"> </w:t>
      </w:r>
      <w:r w:rsidRPr="002D2B18">
        <w:rPr>
          <w:rFonts w:ascii="Times New Roman" w:hAnsi="Times New Roman"/>
          <w:sz w:val="18"/>
          <w:szCs w:val="18"/>
        </w:rPr>
        <w:t xml:space="preserve"> </w:t>
      </w:r>
      <w:r w:rsidRPr="002D2B18">
        <w:rPr>
          <w:rFonts w:ascii="Times New Roman" w:hAnsi="Times New Roman"/>
          <w:sz w:val="18"/>
          <w:szCs w:val="18"/>
        </w:rPr>
        <w:tab/>
        <w:t xml:space="preserve">Pro odložení stavebního odpadu je možné si objednat velkoobjemový kontejner, který bude přistaven a odvezen za úplatu.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0"/>
        </w:tabs>
        <w:ind w:left="360" w:hanging="360"/>
      </w:pPr>
    </w:lvl>
  </w:abstractNum>
  <w:abstractNum w:abstractNumId="1">
    <w:nsid w:val="00000008"/>
    <w:multiLevelType w:val="singleLevel"/>
    <w:tmpl w:val="4C3C17E8"/>
    <w:name w:val="WW8Num14"/>
    <w:lvl w:ilvl="0">
      <w:start w:val="1"/>
      <w:numFmt w:val="lowerLetter"/>
      <w:lvlText w:val="%1)"/>
      <w:lvlJc w:val="left"/>
      <w:pPr>
        <w:tabs>
          <w:tab w:val="num" w:pos="0"/>
        </w:tabs>
        <w:ind w:left="786" w:hanging="360"/>
      </w:pPr>
      <w:rPr>
        <w:rFonts w:ascii="Times New Roman" w:eastAsia="Calibri" w:hAnsi="Times New Roman" w:cs="Times New Roman" w:hint="default"/>
      </w:rPr>
    </w:lvl>
  </w:abstractNum>
  <w:abstractNum w:abstractNumId="2">
    <w:nsid w:val="0000000B"/>
    <w:multiLevelType w:val="singleLevel"/>
    <w:tmpl w:val="0000000B"/>
    <w:name w:val="WW8Num20"/>
    <w:lvl w:ilvl="0">
      <w:start w:val="1"/>
      <w:numFmt w:val="decimal"/>
      <w:lvlText w:val="%1)"/>
      <w:lvlJc w:val="left"/>
      <w:pPr>
        <w:tabs>
          <w:tab w:val="num" w:pos="0"/>
        </w:tabs>
        <w:ind w:left="360" w:hanging="360"/>
      </w:pPr>
    </w:lvl>
  </w:abstractNum>
  <w:abstractNum w:abstractNumId="3">
    <w:nsid w:val="0000000D"/>
    <w:multiLevelType w:val="singleLevel"/>
    <w:tmpl w:val="D8EEAEFA"/>
    <w:name w:val="WW8Num23"/>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4">
    <w:nsid w:val="06922E80"/>
    <w:multiLevelType w:val="hybridMultilevel"/>
    <w:tmpl w:val="226619F2"/>
    <w:lvl w:ilvl="0" w:tplc="A628F89E">
      <w:start w:val="1"/>
      <w:numFmt w:val="lowerLetter"/>
      <w:lvlText w:val="%1)"/>
      <w:lvlJc w:val="left"/>
      <w:pPr>
        <w:ind w:left="1287" w:hanging="360"/>
      </w:pPr>
      <w:rPr>
        <w:rFonts w:ascii="Times New Roman" w:eastAsia="Calibri" w:hAnsi="Times New Roman" w:cs="Times New Roman" w:hint="default"/>
        <w:sz w:val="24"/>
        <w:szCs w:val="24"/>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78D5849"/>
    <w:multiLevelType w:val="hybridMultilevel"/>
    <w:tmpl w:val="95882792"/>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080C13"/>
    <w:multiLevelType w:val="hybridMultilevel"/>
    <w:tmpl w:val="161465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44677E"/>
    <w:multiLevelType w:val="hybridMultilevel"/>
    <w:tmpl w:val="C7106B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DD3493"/>
    <w:multiLevelType w:val="hybridMultilevel"/>
    <w:tmpl w:val="82466038"/>
    <w:lvl w:ilvl="0" w:tplc="0D20C2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4860A12"/>
    <w:multiLevelType w:val="multilevel"/>
    <w:tmpl w:val="1AFC9220"/>
    <w:lvl w:ilvl="0">
      <w:start w:val="1"/>
      <w:numFmt w:val="lowerLetter"/>
      <w:lvlText w:val="%1)"/>
      <w:lvlJc w:val="left"/>
      <w:pPr>
        <w:ind w:left="1425" w:hanging="360"/>
      </w:pPr>
      <w:rPr>
        <w:rFonts w:ascii="Times New Roman" w:eastAsia="Calibri" w:hAnsi="Times New Roman" w:cs="Times New Roman" w:hint="default"/>
        <w:b w:val="0"/>
        <w:color w:val="00000A"/>
        <w:sz w:val="24"/>
        <w:szCs w:val="24"/>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0">
    <w:nsid w:val="19E652C9"/>
    <w:multiLevelType w:val="hybridMultilevel"/>
    <w:tmpl w:val="3904D81A"/>
    <w:lvl w:ilvl="0" w:tplc="6B8C3666">
      <w:numFmt w:val="bullet"/>
      <w:lvlText w:val="-"/>
      <w:lvlJc w:val="left"/>
      <w:pPr>
        <w:ind w:left="3195" w:hanging="360"/>
      </w:pPr>
      <w:rPr>
        <w:rFonts w:ascii="Arial" w:eastAsia="Calibri"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1">
    <w:nsid w:val="1AFF53AF"/>
    <w:multiLevelType w:val="hybridMultilevel"/>
    <w:tmpl w:val="F334AC5C"/>
    <w:lvl w:ilvl="0" w:tplc="8A428648">
      <w:start w:val="2"/>
      <w:numFmt w:val="bullet"/>
      <w:lvlText w:val="-"/>
      <w:lvlJc w:val="left"/>
      <w:pPr>
        <w:ind w:left="1065" w:hanging="360"/>
      </w:pPr>
      <w:rPr>
        <w:rFonts w:ascii="Arial" w:eastAsia="Calibr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nsid w:val="238B54E2"/>
    <w:multiLevelType w:val="hybridMultilevel"/>
    <w:tmpl w:val="A0B24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3E6DF2"/>
    <w:multiLevelType w:val="hybridMultilevel"/>
    <w:tmpl w:val="31B424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0A047B"/>
    <w:multiLevelType w:val="hybridMultilevel"/>
    <w:tmpl w:val="43905F6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AD77DC"/>
    <w:multiLevelType w:val="hybridMultilevel"/>
    <w:tmpl w:val="676622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F30DFA"/>
    <w:multiLevelType w:val="hybridMultilevel"/>
    <w:tmpl w:val="B0EAA7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8E5A2B"/>
    <w:multiLevelType w:val="hybridMultilevel"/>
    <w:tmpl w:val="749632DA"/>
    <w:lvl w:ilvl="0" w:tplc="72AA463A">
      <w:start w:val="1"/>
      <w:numFmt w:val="lowerLetter"/>
      <w:lvlText w:val="%1)"/>
      <w:lvlJc w:val="left"/>
      <w:pPr>
        <w:ind w:left="987" w:hanging="4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36157896"/>
    <w:multiLevelType w:val="hybridMultilevel"/>
    <w:tmpl w:val="E558199E"/>
    <w:lvl w:ilvl="0" w:tplc="4F2E16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3F4699"/>
    <w:multiLevelType w:val="hybridMultilevel"/>
    <w:tmpl w:val="5EE85D76"/>
    <w:lvl w:ilvl="0" w:tplc="9F9471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1538F3"/>
    <w:multiLevelType w:val="hybridMultilevel"/>
    <w:tmpl w:val="9044F390"/>
    <w:lvl w:ilvl="0" w:tplc="04050011">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655A29"/>
    <w:multiLevelType w:val="multilevel"/>
    <w:tmpl w:val="4718D3A6"/>
    <w:lvl w:ilvl="0">
      <w:start w:val="1"/>
      <w:numFmt w:val="decimal"/>
      <w:lvlText w:val="%1)"/>
      <w:lvlJc w:val="left"/>
      <w:pPr>
        <w:ind w:left="0" w:firstLine="0"/>
      </w:pPr>
      <w:rPr>
        <w:rFonts w:ascii="Times New Roman" w:hAnsi="Times New Roman" w:cs="Times New Roman"/>
        <w:b w:val="0"/>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nsid w:val="4B636561"/>
    <w:multiLevelType w:val="hybridMultilevel"/>
    <w:tmpl w:val="8940C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6ED76BF1"/>
    <w:multiLevelType w:val="hybridMultilevel"/>
    <w:tmpl w:val="BF861E86"/>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B662E2"/>
    <w:multiLevelType w:val="hybridMultilevel"/>
    <w:tmpl w:val="B4B886EA"/>
    <w:lvl w:ilvl="0" w:tplc="472A78D8">
      <w:start w:val="1"/>
      <w:numFmt w:val="decimal"/>
      <w:lvlText w:val="%1)"/>
      <w:lvlJc w:val="left"/>
      <w:pPr>
        <w:ind w:left="375" w:hanging="375"/>
      </w:pPr>
      <w:rPr>
        <w:rFonts w:hint="default"/>
        <w:sz w:val="24"/>
        <w:szCs w:val="24"/>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6">
    <w:nsid w:val="7A847634"/>
    <w:multiLevelType w:val="hybridMultilevel"/>
    <w:tmpl w:val="156E89FA"/>
    <w:lvl w:ilvl="0" w:tplc="9284542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5"/>
  </w:num>
  <w:num w:numId="4">
    <w:abstractNumId w:val="23"/>
  </w:num>
  <w:num w:numId="5">
    <w:abstractNumId w:val="22"/>
  </w:num>
  <w:num w:numId="6">
    <w:abstractNumId w:val="8"/>
  </w:num>
  <w:num w:numId="7">
    <w:abstractNumId w:val="5"/>
  </w:num>
  <w:num w:numId="8">
    <w:abstractNumId w:val="15"/>
  </w:num>
  <w:num w:numId="9">
    <w:abstractNumId w:val="13"/>
  </w:num>
  <w:num w:numId="10">
    <w:abstractNumId w:val="19"/>
  </w:num>
  <w:num w:numId="11">
    <w:abstractNumId w:val="18"/>
  </w:num>
  <w:num w:numId="12">
    <w:abstractNumId w:val="16"/>
  </w:num>
  <w:num w:numId="13">
    <w:abstractNumId w:val="26"/>
  </w:num>
  <w:num w:numId="14">
    <w:abstractNumId w:val="24"/>
  </w:num>
  <w:num w:numId="15">
    <w:abstractNumId w:val="20"/>
  </w:num>
  <w:num w:numId="16">
    <w:abstractNumId w:val="14"/>
  </w:num>
  <w:num w:numId="17">
    <w:abstractNumId w:val="1"/>
  </w:num>
  <w:num w:numId="18">
    <w:abstractNumId w:val="0"/>
  </w:num>
  <w:num w:numId="19">
    <w:abstractNumId w:val="21"/>
  </w:num>
  <w:num w:numId="20">
    <w:abstractNumId w:val="2"/>
  </w:num>
  <w:num w:numId="21">
    <w:abstractNumId w:val="3"/>
  </w:num>
  <w:num w:numId="22">
    <w:abstractNumId w:val="9"/>
  </w:num>
  <w:num w:numId="23">
    <w:abstractNumId w:val="4"/>
  </w:num>
  <w:num w:numId="24">
    <w:abstractNumId w:val="17"/>
  </w:num>
  <w:num w:numId="25">
    <w:abstractNumId w:val="7"/>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1D"/>
    <w:rsid w:val="00004A53"/>
    <w:rsid w:val="00007E92"/>
    <w:rsid w:val="00030590"/>
    <w:rsid w:val="00033CE5"/>
    <w:rsid w:val="000400AC"/>
    <w:rsid w:val="00043B92"/>
    <w:rsid w:val="000671EF"/>
    <w:rsid w:val="00070FFA"/>
    <w:rsid w:val="000751F8"/>
    <w:rsid w:val="00076722"/>
    <w:rsid w:val="00092870"/>
    <w:rsid w:val="0009357F"/>
    <w:rsid w:val="000B72BB"/>
    <w:rsid w:val="000C6304"/>
    <w:rsid w:val="001266A6"/>
    <w:rsid w:val="00137EBC"/>
    <w:rsid w:val="00141DAE"/>
    <w:rsid w:val="00147EF6"/>
    <w:rsid w:val="00156C47"/>
    <w:rsid w:val="001C5519"/>
    <w:rsid w:val="00204723"/>
    <w:rsid w:val="002665CA"/>
    <w:rsid w:val="00270E8C"/>
    <w:rsid w:val="002B4860"/>
    <w:rsid w:val="002C43EC"/>
    <w:rsid w:val="002D1F82"/>
    <w:rsid w:val="002D2B18"/>
    <w:rsid w:val="002D5B5E"/>
    <w:rsid w:val="00312129"/>
    <w:rsid w:val="00324E38"/>
    <w:rsid w:val="00326326"/>
    <w:rsid w:val="00352F68"/>
    <w:rsid w:val="00384F2B"/>
    <w:rsid w:val="00390C46"/>
    <w:rsid w:val="003B4B98"/>
    <w:rsid w:val="003F0D28"/>
    <w:rsid w:val="003F2D6E"/>
    <w:rsid w:val="00413144"/>
    <w:rsid w:val="00440167"/>
    <w:rsid w:val="004406B5"/>
    <w:rsid w:val="00447AE3"/>
    <w:rsid w:val="004671F1"/>
    <w:rsid w:val="00487F71"/>
    <w:rsid w:val="00490CF8"/>
    <w:rsid w:val="004A2BEE"/>
    <w:rsid w:val="004C2B0E"/>
    <w:rsid w:val="004C5C7B"/>
    <w:rsid w:val="00512D9C"/>
    <w:rsid w:val="0051504F"/>
    <w:rsid w:val="00521009"/>
    <w:rsid w:val="00522067"/>
    <w:rsid w:val="00564A87"/>
    <w:rsid w:val="005714B0"/>
    <w:rsid w:val="00582EC9"/>
    <w:rsid w:val="005A35C0"/>
    <w:rsid w:val="005F20E1"/>
    <w:rsid w:val="00600DF3"/>
    <w:rsid w:val="00611A6B"/>
    <w:rsid w:val="00640738"/>
    <w:rsid w:val="00663FE7"/>
    <w:rsid w:val="00697EB5"/>
    <w:rsid w:val="006C4D8A"/>
    <w:rsid w:val="006C5FE4"/>
    <w:rsid w:val="00711824"/>
    <w:rsid w:val="00716324"/>
    <w:rsid w:val="007211B3"/>
    <w:rsid w:val="007602B6"/>
    <w:rsid w:val="00794659"/>
    <w:rsid w:val="007A286A"/>
    <w:rsid w:val="007A2D31"/>
    <w:rsid w:val="007C6D11"/>
    <w:rsid w:val="007E5BC2"/>
    <w:rsid w:val="007E7600"/>
    <w:rsid w:val="00843D99"/>
    <w:rsid w:val="00856C3D"/>
    <w:rsid w:val="0086019D"/>
    <w:rsid w:val="00874E4E"/>
    <w:rsid w:val="0088026B"/>
    <w:rsid w:val="0089001C"/>
    <w:rsid w:val="008B0092"/>
    <w:rsid w:val="008B7218"/>
    <w:rsid w:val="008D2A71"/>
    <w:rsid w:val="008E01B0"/>
    <w:rsid w:val="00924034"/>
    <w:rsid w:val="0093611B"/>
    <w:rsid w:val="00943C28"/>
    <w:rsid w:val="0095650E"/>
    <w:rsid w:val="00960676"/>
    <w:rsid w:val="0099045B"/>
    <w:rsid w:val="009A2278"/>
    <w:rsid w:val="009D217A"/>
    <w:rsid w:val="009D3759"/>
    <w:rsid w:val="00A00DBB"/>
    <w:rsid w:val="00A06E7C"/>
    <w:rsid w:val="00A313C0"/>
    <w:rsid w:val="00A3693B"/>
    <w:rsid w:val="00A42E9C"/>
    <w:rsid w:val="00A54F31"/>
    <w:rsid w:val="00A602AE"/>
    <w:rsid w:val="00A66E8B"/>
    <w:rsid w:val="00AB502D"/>
    <w:rsid w:val="00AE0F88"/>
    <w:rsid w:val="00AF7D3B"/>
    <w:rsid w:val="00B0704A"/>
    <w:rsid w:val="00B359B0"/>
    <w:rsid w:val="00B4051D"/>
    <w:rsid w:val="00B4158F"/>
    <w:rsid w:val="00B6364B"/>
    <w:rsid w:val="00B97202"/>
    <w:rsid w:val="00BA1346"/>
    <w:rsid w:val="00BA16BC"/>
    <w:rsid w:val="00BB725C"/>
    <w:rsid w:val="00BC5DF5"/>
    <w:rsid w:val="00BE2D97"/>
    <w:rsid w:val="00BE5862"/>
    <w:rsid w:val="00BE7426"/>
    <w:rsid w:val="00C146B5"/>
    <w:rsid w:val="00C22D8F"/>
    <w:rsid w:val="00C45A52"/>
    <w:rsid w:val="00C81924"/>
    <w:rsid w:val="00C84716"/>
    <w:rsid w:val="00C92C9D"/>
    <w:rsid w:val="00CB63C9"/>
    <w:rsid w:val="00CD2771"/>
    <w:rsid w:val="00D46454"/>
    <w:rsid w:val="00D57022"/>
    <w:rsid w:val="00D90E7B"/>
    <w:rsid w:val="00D94293"/>
    <w:rsid w:val="00DB18FD"/>
    <w:rsid w:val="00DC137E"/>
    <w:rsid w:val="00DE06C2"/>
    <w:rsid w:val="00DF47A8"/>
    <w:rsid w:val="00E16E2D"/>
    <w:rsid w:val="00E370F9"/>
    <w:rsid w:val="00E941E7"/>
    <w:rsid w:val="00EB5F7B"/>
    <w:rsid w:val="00EC1BF9"/>
    <w:rsid w:val="00F119B4"/>
    <w:rsid w:val="00F15164"/>
    <w:rsid w:val="00F17909"/>
    <w:rsid w:val="00F25935"/>
    <w:rsid w:val="00F34861"/>
    <w:rsid w:val="00F556DB"/>
    <w:rsid w:val="00F7393F"/>
    <w:rsid w:val="00F84807"/>
    <w:rsid w:val="00FD0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04F"/>
    <w:pPr>
      <w:spacing w:after="200" w:line="276" w:lineRule="auto"/>
    </w:pPr>
    <w:rPr>
      <w:lang w:eastAsia="en-US"/>
    </w:rPr>
  </w:style>
  <w:style w:type="paragraph" w:styleId="Nadpis2">
    <w:name w:val="heading 2"/>
    <w:basedOn w:val="Normln"/>
    <w:link w:val="Nadpis2Char"/>
    <w:qFormat/>
    <w:locked/>
    <w:rsid w:val="00BE7426"/>
    <w:pPr>
      <w:keepNext/>
      <w:spacing w:after="0" w:line="240" w:lineRule="auto"/>
      <w:jc w:val="both"/>
      <w:outlineLvl w:val="1"/>
    </w:pPr>
    <w:rPr>
      <w:rFonts w:ascii="Times New Roman" w:eastAsia="Times New Roman" w:hAnsi="Times New Roman"/>
      <w:color w:val="00000A"/>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qFormat/>
    <w:rsid w:val="00B4051D"/>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6364B"/>
    <w:pPr>
      <w:ind w:left="720"/>
      <w:contextualSpacing/>
    </w:pPr>
  </w:style>
  <w:style w:type="paragraph" w:styleId="Textbubliny">
    <w:name w:val="Balloon Text"/>
    <w:basedOn w:val="Normln"/>
    <w:link w:val="TextbublinyChar"/>
    <w:uiPriority w:val="99"/>
    <w:semiHidden/>
    <w:unhideWhenUsed/>
    <w:rsid w:val="00004A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4A53"/>
    <w:rPr>
      <w:rFonts w:ascii="Segoe UI" w:hAnsi="Segoe UI" w:cs="Segoe UI"/>
      <w:sz w:val="18"/>
      <w:szCs w:val="18"/>
      <w:lang w:eastAsia="en-US"/>
    </w:rPr>
  </w:style>
  <w:style w:type="paragraph" w:styleId="Textpoznpodarou">
    <w:name w:val="footnote text"/>
    <w:basedOn w:val="Normln"/>
    <w:link w:val="TextpoznpodarouChar"/>
    <w:uiPriority w:val="99"/>
    <w:unhideWhenUsed/>
    <w:rsid w:val="00AF7D3B"/>
    <w:pPr>
      <w:spacing w:after="0" w:line="240" w:lineRule="auto"/>
    </w:pPr>
    <w:rPr>
      <w:sz w:val="20"/>
      <w:szCs w:val="20"/>
    </w:rPr>
  </w:style>
  <w:style w:type="character" w:customStyle="1" w:styleId="TextpoznpodarouChar">
    <w:name w:val="Text pozn. pod čarou Char"/>
    <w:basedOn w:val="Standardnpsmoodstavce"/>
    <w:link w:val="Textpoznpodarou"/>
    <w:uiPriority w:val="99"/>
    <w:qFormat/>
    <w:rsid w:val="00AF7D3B"/>
    <w:rPr>
      <w:sz w:val="20"/>
      <w:szCs w:val="20"/>
      <w:lang w:eastAsia="en-US"/>
    </w:rPr>
  </w:style>
  <w:style w:type="character" w:styleId="Znakapoznpodarou">
    <w:name w:val="footnote reference"/>
    <w:basedOn w:val="Standardnpsmoodstavce"/>
    <w:uiPriority w:val="99"/>
    <w:unhideWhenUsed/>
    <w:qFormat/>
    <w:rsid w:val="00AF7D3B"/>
    <w:rPr>
      <w:vertAlign w:val="superscript"/>
    </w:rPr>
  </w:style>
  <w:style w:type="character" w:customStyle="1" w:styleId="textnormal">
    <w:name w:val="textnormal"/>
    <w:basedOn w:val="Standardnpsmoodstavce"/>
    <w:rsid w:val="002D5B5E"/>
  </w:style>
  <w:style w:type="character" w:styleId="Siln">
    <w:name w:val="Strong"/>
    <w:basedOn w:val="Standardnpsmoodstavce"/>
    <w:uiPriority w:val="22"/>
    <w:qFormat/>
    <w:locked/>
    <w:rsid w:val="00092870"/>
    <w:rPr>
      <w:b/>
      <w:bCs/>
    </w:rPr>
  </w:style>
  <w:style w:type="paragraph" w:styleId="Zhlav">
    <w:name w:val="header"/>
    <w:basedOn w:val="Normln"/>
    <w:link w:val="ZhlavChar"/>
    <w:uiPriority w:val="99"/>
    <w:unhideWhenUsed/>
    <w:rsid w:val="00564A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A87"/>
    <w:rPr>
      <w:lang w:eastAsia="en-US"/>
    </w:rPr>
  </w:style>
  <w:style w:type="paragraph" w:styleId="Zpat">
    <w:name w:val="footer"/>
    <w:basedOn w:val="Normln"/>
    <w:link w:val="ZpatChar"/>
    <w:uiPriority w:val="99"/>
    <w:unhideWhenUsed/>
    <w:rsid w:val="00564A8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A87"/>
    <w:rPr>
      <w:lang w:eastAsia="en-US"/>
    </w:rPr>
  </w:style>
  <w:style w:type="paragraph" w:customStyle="1" w:styleId="Zkladntextodsazen21">
    <w:name w:val="Základní text odsazený 21"/>
    <w:basedOn w:val="Normln"/>
    <w:rsid w:val="00070FFA"/>
    <w:pPr>
      <w:suppressAutoHyphens/>
      <w:spacing w:after="0" w:line="240" w:lineRule="auto"/>
      <w:ind w:left="708" w:firstLine="360"/>
      <w:jc w:val="both"/>
    </w:pPr>
    <w:rPr>
      <w:rFonts w:ascii="Times New Roman" w:eastAsia="Times New Roman" w:hAnsi="Times New Roman"/>
      <w:bCs/>
      <w:sz w:val="24"/>
      <w:szCs w:val="20"/>
      <w:lang w:eastAsia="ar-SA"/>
    </w:rPr>
  </w:style>
  <w:style w:type="character" w:customStyle="1" w:styleId="Nadpis2Char">
    <w:name w:val="Nadpis 2 Char"/>
    <w:basedOn w:val="Standardnpsmoodstavce"/>
    <w:link w:val="Nadpis2"/>
    <w:qFormat/>
    <w:rsid w:val="00BE7426"/>
    <w:rPr>
      <w:rFonts w:ascii="Times New Roman" w:eastAsia="Times New Roman" w:hAnsi="Times New Roman"/>
      <w:color w:val="00000A"/>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04F"/>
    <w:pPr>
      <w:spacing w:after="200" w:line="276" w:lineRule="auto"/>
    </w:pPr>
    <w:rPr>
      <w:lang w:eastAsia="en-US"/>
    </w:rPr>
  </w:style>
  <w:style w:type="paragraph" w:styleId="Nadpis2">
    <w:name w:val="heading 2"/>
    <w:basedOn w:val="Normln"/>
    <w:link w:val="Nadpis2Char"/>
    <w:qFormat/>
    <w:locked/>
    <w:rsid w:val="00BE7426"/>
    <w:pPr>
      <w:keepNext/>
      <w:spacing w:after="0" w:line="240" w:lineRule="auto"/>
      <w:jc w:val="both"/>
      <w:outlineLvl w:val="1"/>
    </w:pPr>
    <w:rPr>
      <w:rFonts w:ascii="Times New Roman" w:eastAsia="Times New Roman" w:hAnsi="Times New Roman"/>
      <w:color w:val="00000A"/>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qFormat/>
    <w:rsid w:val="00B4051D"/>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6364B"/>
    <w:pPr>
      <w:ind w:left="720"/>
      <w:contextualSpacing/>
    </w:pPr>
  </w:style>
  <w:style w:type="paragraph" w:styleId="Textbubliny">
    <w:name w:val="Balloon Text"/>
    <w:basedOn w:val="Normln"/>
    <w:link w:val="TextbublinyChar"/>
    <w:uiPriority w:val="99"/>
    <w:semiHidden/>
    <w:unhideWhenUsed/>
    <w:rsid w:val="00004A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4A53"/>
    <w:rPr>
      <w:rFonts w:ascii="Segoe UI" w:hAnsi="Segoe UI" w:cs="Segoe UI"/>
      <w:sz w:val="18"/>
      <w:szCs w:val="18"/>
      <w:lang w:eastAsia="en-US"/>
    </w:rPr>
  </w:style>
  <w:style w:type="paragraph" w:styleId="Textpoznpodarou">
    <w:name w:val="footnote text"/>
    <w:basedOn w:val="Normln"/>
    <w:link w:val="TextpoznpodarouChar"/>
    <w:uiPriority w:val="99"/>
    <w:unhideWhenUsed/>
    <w:rsid w:val="00AF7D3B"/>
    <w:pPr>
      <w:spacing w:after="0" w:line="240" w:lineRule="auto"/>
    </w:pPr>
    <w:rPr>
      <w:sz w:val="20"/>
      <w:szCs w:val="20"/>
    </w:rPr>
  </w:style>
  <w:style w:type="character" w:customStyle="1" w:styleId="TextpoznpodarouChar">
    <w:name w:val="Text pozn. pod čarou Char"/>
    <w:basedOn w:val="Standardnpsmoodstavce"/>
    <w:link w:val="Textpoznpodarou"/>
    <w:uiPriority w:val="99"/>
    <w:qFormat/>
    <w:rsid w:val="00AF7D3B"/>
    <w:rPr>
      <w:sz w:val="20"/>
      <w:szCs w:val="20"/>
      <w:lang w:eastAsia="en-US"/>
    </w:rPr>
  </w:style>
  <w:style w:type="character" w:styleId="Znakapoznpodarou">
    <w:name w:val="footnote reference"/>
    <w:basedOn w:val="Standardnpsmoodstavce"/>
    <w:uiPriority w:val="99"/>
    <w:unhideWhenUsed/>
    <w:qFormat/>
    <w:rsid w:val="00AF7D3B"/>
    <w:rPr>
      <w:vertAlign w:val="superscript"/>
    </w:rPr>
  </w:style>
  <w:style w:type="character" w:customStyle="1" w:styleId="textnormal">
    <w:name w:val="textnormal"/>
    <w:basedOn w:val="Standardnpsmoodstavce"/>
    <w:rsid w:val="002D5B5E"/>
  </w:style>
  <w:style w:type="character" w:styleId="Siln">
    <w:name w:val="Strong"/>
    <w:basedOn w:val="Standardnpsmoodstavce"/>
    <w:uiPriority w:val="22"/>
    <w:qFormat/>
    <w:locked/>
    <w:rsid w:val="00092870"/>
    <w:rPr>
      <w:b/>
      <w:bCs/>
    </w:rPr>
  </w:style>
  <w:style w:type="paragraph" w:styleId="Zhlav">
    <w:name w:val="header"/>
    <w:basedOn w:val="Normln"/>
    <w:link w:val="ZhlavChar"/>
    <w:uiPriority w:val="99"/>
    <w:unhideWhenUsed/>
    <w:rsid w:val="00564A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A87"/>
    <w:rPr>
      <w:lang w:eastAsia="en-US"/>
    </w:rPr>
  </w:style>
  <w:style w:type="paragraph" w:styleId="Zpat">
    <w:name w:val="footer"/>
    <w:basedOn w:val="Normln"/>
    <w:link w:val="ZpatChar"/>
    <w:uiPriority w:val="99"/>
    <w:unhideWhenUsed/>
    <w:rsid w:val="00564A8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A87"/>
    <w:rPr>
      <w:lang w:eastAsia="en-US"/>
    </w:rPr>
  </w:style>
  <w:style w:type="paragraph" w:customStyle="1" w:styleId="Zkladntextodsazen21">
    <w:name w:val="Základní text odsazený 21"/>
    <w:basedOn w:val="Normln"/>
    <w:rsid w:val="00070FFA"/>
    <w:pPr>
      <w:suppressAutoHyphens/>
      <w:spacing w:after="0" w:line="240" w:lineRule="auto"/>
      <w:ind w:left="708" w:firstLine="360"/>
      <w:jc w:val="both"/>
    </w:pPr>
    <w:rPr>
      <w:rFonts w:ascii="Times New Roman" w:eastAsia="Times New Roman" w:hAnsi="Times New Roman"/>
      <w:bCs/>
      <w:sz w:val="24"/>
      <w:szCs w:val="20"/>
      <w:lang w:eastAsia="ar-SA"/>
    </w:rPr>
  </w:style>
  <w:style w:type="character" w:customStyle="1" w:styleId="Nadpis2Char">
    <w:name w:val="Nadpis 2 Char"/>
    <w:basedOn w:val="Standardnpsmoodstavce"/>
    <w:link w:val="Nadpis2"/>
    <w:qFormat/>
    <w:rsid w:val="00BE7426"/>
    <w:rPr>
      <w:rFonts w:ascii="Times New Roman" w:eastAsia="Times New Roman" w:hAnsi="Times New Roman"/>
      <w:color w:val="00000A"/>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5644">
      <w:bodyDiv w:val="1"/>
      <w:marLeft w:val="0"/>
      <w:marRight w:val="0"/>
      <w:marTop w:val="0"/>
      <w:marBottom w:val="0"/>
      <w:divBdr>
        <w:top w:val="none" w:sz="0" w:space="0" w:color="auto"/>
        <w:left w:val="none" w:sz="0" w:space="0" w:color="auto"/>
        <w:bottom w:val="none" w:sz="0" w:space="0" w:color="auto"/>
        <w:right w:val="none" w:sz="0" w:space="0" w:color="auto"/>
      </w:divBdr>
    </w:div>
    <w:div w:id="1306621608">
      <w:bodyDiv w:val="1"/>
      <w:marLeft w:val="0"/>
      <w:marRight w:val="0"/>
      <w:marTop w:val="0"/>
      <w:marBottom w:val="0"/>
      <w:divBdr>
        <w:top w:val="none" w:sz="0" w:space="0" w:color="auto"/>
        <w:left w:val="none" w:sz="0" w:space="0" w:color="auto"/>
        <w:bottom w:val="none" w:sz="0" w:space="0" w:color="auto"/>
        <w:right w:val="none" w:sz="0" w:space="0" w:color="auto"/>
      </w:divBdr>
    </w:div>
    <w:div w:id="1348405868">
      <w:bodyDiv w:val="1"/>
      <w:marLeft w:val="0"/>
      <w:marRight w:val="0"/>
      <w:marTop w:val="0"/>
      <w:marBottom w:val="0"/>
      <w:divBdr>
        <w:top w:val="none" w:sz="0" w:space="0" w:color="auto"/>
        <w:left w:val="none" w:sz="0" w:space="0" w:color="auto"/>
        <w:bottom w:val="none" w:sz="0" w:space="0" w:color="auto"/>
        <w:right w:val="none" w:sz="0" w:space="0" w:color="auto"/>
      </w:divBdr>
    </w:div>
    <w:div w:id="1585604792">
      <w:bodyDiv w:val="1"/>
      <w:marLeft w:val="0"/>
      <w:marRight w:val="0"/>
      <w:marTop w:val="0"/>
      <w:marBottom w:val="0"/>
      <w:divBdr>
        <w:top w:val="none" w:sz="0" w:space="0" w:color="auto"/>
        <w:left w:val="none" w:sz="0" w:space="0" w:color="auto"/>
        <w:bottom w:val="none" w:sz="0" w:space="0" w:color="auto"/>
        <w:right w:val="none" w:sz="0" w:space="0" w:color="auto"/>
      </w:divBdr>
    </w:div>
    <w:div w:id="19517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8C5BB-F904-49D4-9CEA-2825AFF5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1005</Words>
  <Characters>5931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Hewlett-Packard Company</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Petr Stejskal</dc:creator>
  <cp:lastModifiedBy>Pastviny</cp:lastModifiedBy>
  <cp:revision>3</cp:revision>
  <cp:lastPrinted>2019-06-28T09:26:00Z</cp:lastPrinted>
  <dcterms:created xsi:type="dcterms:W3CDTF">2019-06-28T09:28:00Z</dcterms:created>
  <dcterms:modified xsi:type="dcterms:W3CDTF">2019-06-28T09:28:00Z</dcterms:modified>
</cp:coreProperties>
</file>